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8A9" w:rsidRDefault="00241066">
      <w:pPr>
        <w:jc w:val="distribute"/>
        <w:rPr>
          <w:rFonts w:eastAsia="华文新魏"/>
          <w:b/>
          <w:spacing w:val="-70"/>
          <w:sz w:val="72"/>
          <w:szCs w:val="72"/>
        </w:rPr>
      </w:pPr>
      <w:r>
        <w:pict>
          <v:group id="画布 4" o:spid="_x0000_s1026" editas="canvas" style="width:419.4pt;height:258.45pt;mso-position-horizontal-relative:char;mso-position-vertical-relative:line" coordsize="53263,32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3263;height:32823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95;top:28606;width:53168;height: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<v:textbox>
                <w:txbxContent>
                  <w:p w:rsidR="00C148A9" w:rsidRDefault="00C148A9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;top:17011;width:44558;height:10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<v:textbox inset="0,0,0,0">
                <w:txbxContent>
                  <w:p w:rsidR="00C148A9" w:rsidRDefault="00241066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国泰新点软件</w:t>
                    </w:r>
                    <w:r w:rsidR="00712C45"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股份</w:t>
                    </w: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有限公司</w:t>
                    </w:r>
                  </w:p>
                  <w:p w:rsidR="00C148A9" w:rsidRPr="00712C45" w:rsidRDefault="00241066" w:rsidP="00712C45">
                    <w:pPr>
                      <w:jc w:val="center"/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</w:txbxContent>
              </v:textbox>
            </v:shape>
            <v:shape id="_x0000_s1036" type="#_x0000_t75" style="position:absolute;left:7074;top:3492;width:41147;height:10541" o:gfxdata="UEsDBAoAAAAAAIdO4kAAAAAAAAAAAAAAAAAEAAAAZHJzL1BLAwQUAAAACACHTuJA2AO0JNQAAAAF&#10;AQAADwAAAGRycy9kb3ducmV2LnhtbE2PwU7DMBBE70j8g7VIXCrqpIgohDg9VOKCxIHCB2xiEwfi&#10;dbDdpPl7Fi5wGWk1q5k39f7sRjGbEAdPCvJtBsJQ5/VAvYK318ebEkRMSBpHT0bBaiLsm8uLGivt&#10;F3ox8zH1gkMoVqjApjRVUsbOGodx6ydD7L374DDxGXqpAy4c7ka5y7JCOhyIGyxO5mBN93k8OQXt&#10;c3hqdzhTsVmmw6Zf1g/7tSp1fZVnDyCSOae/Z/jBZ3RomKn1J9JRjAp4SPpV9srbkme0Cu7y4h5k&#10;U8v/9M03UEsDBBQAAAAIAIdO4kDE+KXzCAIAAP8DAAAOAAAAZHJzL2Uyb0RvYy54bWylk81u1DAQ&#10;x+9IvIPlO5vsRyOINlshliKkClYIbnvxOpPEwrEt2/vRMxKoKpw4AmfeAQmepl1eg7GT0u4JqRzW&#10;GWdm//Pz35Pp8a6VZAPWCa0KOhyklIDiuhSqLuib1ycPHlLiPFMlk1pBQc/A0ePZ/XvTrclhpBst&#10;S7AERZTLt6agjfcmTxLHG2iZG2gDCpOVti3zuLV1Ulq2RfVWJqM0zZKttqWxmoNz+HbeJeks6lcV&#10;cP+yqhx4IguKbD6uNq6rsCazKctry0wjeI/B7kDRMqGw6V+pOfOMrK24g5QR3K8toBpGOf56LIz+&#10;W01tFoIvbCfNX2wWloiyoGO8JMVavJ6rL79+n38gGSUlOI4+Pc2X+8+fLn9+3Z9fXL3/uLz88X3/&#10;7V1Xtuweo4FRdR8GPwN20O46sXCEU83fOqL0k4apGh47g/eC0xKqk8PyuD3AXElhToSUwd0Q93Yg&#10;279nRVeV4DDXfN2C8t3AWJDM47S6RhhHic2hXQGaYJ+XEYjlzvJXCBhHw3kLnjeheYUQ/fsEi64T&#10;kfgGMhzHmeAxy3eVbcMTMciuoNl4dETJWUEnaTbpJg92nnBMTYbDDE3nmBym2TiLztwIGOv8M9At&#10;CQGiIl2cNrY5dYETea5LQj+lg2GRXyqyLeijI+x8kMF/SNW73+HGcyB9VOu/iDDGt/cY3/5uZ38A&#10;UEsDBAoAAAAAAIdO4kAAAAAAAAAAAAAAAAAKAAAAZHJzL21lZGlhL1BLAwQUAAAACACHTuJARUCb&#10;KwcNAAACDQAAFAAAAGRycy9tZWRpYS9pbWFnZTEucG5nAQIN/fKJUE5HDQoaCgAAAA1JSERSAAAB&#10;ngAAAGsIAwAAAHCKFCMAAAABc1JHQgCuzhzpAAAAUVBMVEUAaLeOvN9Aj8ra6fXo8fnw9/v7/P7/&#10;//8uarUHa7p5rNcrgsTnARKjxeRal81lpNQad8ARcry60+rO4fGvz+nD2+41b7dGfL375ejvUFz4&#10;q7D/P7BCAAAMX0lEQVR42u1d2YKbOgwFg51iDzvMtP3/D73ThIBteZEgZEIuemozhICPpaMVkost&#10;ZZtEpekuO8rvPx93+Xv5IZH3W1UC+Y2xmL5RjJEjy1+TfPHYSRP7g6xIENLwHZdmQefj4/cPwdPc&#10;77TF3mk9L04ZObK6w/MrI8NTJijpd1waDZ2fUp9svlGF/IZQ81cii84/7+h8Xsjw1Dh4sh1t2wvA&#10;s2xSSf5GEzGH/aw8FR0ehUKn2XFp/n78jHGT9SLNoj3Lh3Kyc2UNhS1rE1v0mXp+fcmwlACeDKc8&#10;1Y7LpFPPx/PQ6eN3fSMVHvGdUjT1RAXAM+DgSXdcJx2dP8+DJ8US7riNlsUXGp0vAE/9457BT1FP&#10;Fb3pVmBwbCPUk+GVpwLw4KinFW9HPaKJ3jVD4cjQ1BMVwD05KuqJXsIBqQdBujcnTmykHomHp7fh&#10;6f631IOI9zqUCxGz+3jq+RQ2PBIHz/gk2/ZE6omTbsExOMbC2JxCPTY8DEc9+6V0DMfgj3gePOox&#10;1FPElGfAw5Pa8PAWhc7wHN35Q3cMeD4JFVheIKnnEnQh2miumEA9ow2P4dKrLsudsmM69LcuKwik&#10;LSZR1KyT1AyHYpMsULSM3c6YL4rCbKnSPPo7C/V8VWGRwoYnfVJabS/vq9jgXApHklpCZ2ihnnrN&#10;JfIFHYyCJ17qUYdDx2BtcmjmgGex9UsBBV83cEo3w4PKtZrwtNDUHknqLbtriWdmeFLHYqht1iXV&#10;Yk4qPIZLPxwPHp216w3wTIq3lHCKmVNydN0glg/NyPAY1JMfDp0cZpcp8BQ2PIMD62Fb0n4pxaGo&#10;x4Sneh/qoZseYRezBHNkAuQ26hln5cFpd+LLCtbHg0ennvayGZ7R5QWybUl7IvUY8GSbjMPPi9pU&#10;L8xteCor2Wb5chuppyfDUx476uErk7biJlr3x/X/fbEgcRNTo4RDopc4B6WfnAyPbhwacTh4unVJ&#10;2765iRZUtP/+X1j/b/4lIlL7Q1Msk5N92aJVQiPSA3i2GYcfF7kuKEUm6W+hBiO1YKS/1ktpw2OU&#10;4tLjwcPW1QsVGp6cWoqrNsADtGd4VpvhTtSzLuXBCyw6Kl6KGz1BDl0+hQ2PPLZnMK7zDDq08tTx&#10;LhCT7/sNylMB14AlhzZu6bpmCDz1lNQukHIDPKkNj1mKK0pnqefOuCKPyryTePxYcNqF2Tn2d0zW&#10;rrPQ73gYK9q33KAKdo+gntGGZ8RcIrtl4sZ411HS3jaAqBHGfSqeDfNp1cR9eR2t3xa1MDOapMEX&#10;1NfuwWqsm8c8O6HfEFIPt+FJsQbY6MaP9qzg2k6Zrb+3lF/WIK0OqgfXNfjSo5WninaBFObJs+3U&#10;o8HDsHsIfU+pHetG+ho7kDBn+C2D213AI8V7Bmn0Xh5IPdKGB6nlirAUpV2DCaAuXHElchtIO9tO&#10;GHwRZWrIsgq1+YdS6CGSvH3YGEdb516aPmSJk8UadjY8yKWoiUuREyYeQFyJ3AbDBdWDi8lVOUqm&#10;rrhd2fW/AlbHBDW/preJ5DY8O2lEibeDorA1AmfbrkvzoMGXPuSag/JccIYu1wYNkDnzT/CNxFWK&#10;CyY2aEtBmHgYbSeIYm8J2wAXPMlQiFTaKX5HdWygNX1cnG0iiatO/8ClIEw8pLYTRLG3KwdfRpNg&#10;0uVymfmHztUFEuzakYBIohHy/I3BhifbZyk47lDmLKVT7K1aRz3ofGijZ+fupwl27UAiWdEmkrhK&#10;cQ9ZCugrR6in3eKBFKuoJ8ei828DdfZp8iLgcTiIZEWbSOIoxT3GGWOEjNZ4cXRxUZyxlTOXAxoe&#10;6WgZHULU05Gpx9UmkpC0nLwUSN+L29STE+3tysGXGg3P4OgCkSGPg9r04f5GQtJy6lLgJh481EOx&#10;t2xn6ilyR5siC1EPsd/Q843EqeWFW5gj0zL/0b4hAdOsvmOls4ur9lySywMpMJcPEqIrS3EM0bVD&#10;7Tf8XgDXNxJH1aP2DI7k8J7aYf5jJqFGGL5X1c/HdgqE/VnQAynS+ZqytAAaYQ6+jJGyxdZSnLRT&#10;/FWISL46nKSuh4UkUMsjz2Aavd1wLAmF/cZpexD2l0FnTHoraJW9DQp8oXdlKa6zQ9gg9awuxS3w&#10;cEIXSOpNoafBsF96rb5ydnH5Wx/GoAdC6AKhlOIW43u/aRbq2npAKW6Bh9Ii5l+KcNhvTDxApgFd&#10;XP6+qMG+WrFy8KVUhmjXZP5B1brxZXb2tBABIllfilvgkf6iUrC8aC5FMOw3c7qAaWAXl38bhAsP&#10;6wdfupAGgmdUBbOnD+gC0eAhGAeKRvgnHgDTDEFnLA3r75bBl6y/SWbGMfn0cS9AiDQgsqflY6jn&#10;Bg/FOCA1YrgEJx7qaClu9NpbeLUbBl8GjSy1uHNxmqfr1ur3ub9Dfrm/zQ2IGjy9v58Bch5KI2DY&#10;b/h4QkVLcdKOodyeQXfZNviiKYUed4J8TW7fNHQVHtQFUoEWeL9GwB9GakR44iG3fS8eLMVFPJAt&#10;gy/afKJOJqC0QyvFbegC+cwAPATjENCIYNjf+H2veClOeqlHhbdBvECpnUknExYt7SBLcWR0RjBA&#10;QjEO/qUIh/2V1/dq4qW4IUw9QG3XUE+tkwmitFOHXMX+c518Sct2JUTj4NeIcNifeoNSFnXGTHsL&#10;Cw8bBl80I6aTyRgo7UCr6OIAvkrAeRKicfAvBSHsB8BRnDHgReeUZgLv7WSZ086ldkhUeVwFOyW6&#10;JPoESPpxuwHZmxZMaMYBqRGRsL+jleLqsOu4YfCFaxuqdFLP6CntDGE2GOY0eXoptX/fFnF+8s/k&#10;8/TzEZUDHoX3DAavHQyH/aYdNIDjLo0I2NsmWH+ieQa6UnhcbNsd6T1dOxd34FD0MH4FmudPQCTW&#10;UkSeRya9lfsyXIMZfVEPohRH8ECIxk1TCj3uDJR2WkwXiGkLN8JjluJUlzkkd5YX5XKA8WKMq0aY&#10;pbhmmA/tK1B4IPjkADhzGxSp6/KzaHq319ZMBEo7zC7kOftODeO4ER5MwX2a0uCEJ8Ei26A6l0YI&#10;pAeCrqmpPNKyKzwutqe00wVdRRPNjfDgCu4lobxI6cDlTp88WeeB4FuowDI6XWyYXxsRXSAWvNvg&#10;QbaIUbpAqB24QCMIPjll8MVWnko7k9PFntDgoDE++OyWvvCUVdbAQ3k2MkEjKB24a0txPb4ZCHik&#10;41BqdzNqZKIrsyqHb2H+Upz9AAUxdh0zEwoLPFXXddx4PMz3B5m+VuradtBr8BD6onaYARqcpkzh&#10;S3Ejwd760t7fG8rtYvtO49/uhp2+tVek9g3n9gbtXdw9wfN4jaCMQ+UujcjXluLC28CbezCoJw2t&#10;SLQUV8OALbU5PLdZsXeZlBs8gtApuMM4lFMj/K0PvN2wDfxdINIgExXqRoyU4hSMCOjwLHspGffR&#10;CEoHrgqV4swptXApDk891qYcjLiTxU7jL8W59J4Mj5ZkTSjG4fEzQKWzq2BtKS6yDfwD2dyIVGTs&#10;NJmXenQ7fZ8CJ8Oj7aWE7aMRhIkHYMo4rhTHqI3YAeox4s4xGDFcQm+Wkw7SLKPwZN69lBCopyQo&#10;msIrmgymgzp8KS6JcsbFParZWXGnb8syESvFad9sc6emlrZBroCp1fZSQlhy3FJcvUkkJYAnHzA7&#10;N2Ead0OvBnwkVoc6Jr7/apFJ5t6zbQ/434Jdvz7pzABf1x4kluvEkwLGGbcaP24x3QPKi6iAvU5v&#10;9RAf9Ri7k6OdScVDHRO1AGTifChNOwL+V/5oii2/2bc22zJrEbjypICTTBUxUaVwzAA5D22rCfqc&#10;xU+bTtch2/nbt0+GxvemiuVqm2FKzLSx32kkKBLz+w8kLRuMDXGvmMnGmklpljYA3vioZ668NbX+&#10;mxlbLvJ62VzOd1hct35et+YHc1gqsBVwI3pkfaxaHj2tgIeCUr3wFvHFit+BF3cvJ3NjRub6Q4Hp&#10;E3h07LrBAgn78tzXm6zp2NN475RdhQDPwZ8E++bwHP1JsG8Oz8rHRJ/yHHj8ibBTXgCelQOCpzwF&#10;Hn7wN2O9OTz+RNgpLwCPfyD7lBeA5+AvZXxzeMRJPa8Mz9Ffyvjm8Bz8pYzvDk8F2rdOeSF4Dv5S&#10;xjeH5+gvZXxzeA7+UsZ3h2fDbPop+8NzluJeGZ61b2w95SnwHPyljO8Oz8o3tp7yHHjOUtwrw8OL&#10;Mx/6wvCcpbiXhucsxb00PCf1HAaek3peDh55NiC+tOc2V3vaM2XwVPkPu6ec8ZtNAKY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OsSAABbQ29udGVudF9UeXBlc10ueG1sUEsBAhQACgAAAAAAh07iQAAAAAAAAAAAAAAA&#10;AAYAAAAAAAAAAAAQAAAAuBAAAF9yZWxzL1BLAQIUABQAAAAIAIdO4kCKFGY80QAAAJQBAAALAAAA&#10;AAAAAAEAIAAAANwQAABfcmVscy8ucmVsc1BLAQIUAAoAAAAAAIdO4kAAAAAAAAAAAAAAAAAEAAAA&#10;AAAAAAAAEAAAAAAAAABkcnMvUEsBAhQACgAAAAAAh07iQAAAAAAAAAAAAAAAAAoAAAAAAAAAAAAQ&#10;AAAA1hEAAGRycy9fcmVscy9QSwECFAAUAAAACACHTuJAqiYOvrYAAAAhAQAAGQAAAAAAAAABACAA&#10;AAD+EQAAZHJzL19yZWxzL2Uyb0RvYy54bWwucmVsc1BLAQIUABQAAAAIAIdO4kDYA7Qk1AAAAAUB&#10;AAAPAAAAAAAAAAEAIAAAACIAAABkcnMvZG93bnJldi54bWxQSwECFAAUAAAACACHTuJAxPil8wgC&#10;AAD/AwAADgAAAAAAAAABACAAAAAjAQAAZHJzL2Uyb0RvYy54bWxQSwECFAAKAAAAAACHTuJAAAAA&#10;AAAAAAAAAAAACgAAAAAAAAAAABAAAABXAwAAZHJzL21lZGlhL1BLAQIUABQAAAAIAIdO4kBFQJsr&#10;Bw0AAAINAAAUAAAAAAAAAAEAIAAAAH8DAABkcnMvbWVkaWEvaW1hZ2UxLnBuZ1BLBQYAAAAACgAK&#10;AFICAAAgFAAAAAA=&#10;">
              <v:imagedata r:id="rId9" o:title=""/>
            </v:shape>
            <w10:wrap type="none"/>
            <w10:anchorlock/>
          </v:group>
        </w:pict>
      </w:r>
      <w:bookmarkStart w:id="0" w:name="_GoBack"/>
      <w:bookmarkEnd w:id="0"/>
    </w:p>
    <w:p w:rsidR="00C148A9" w:rsidRDefault="00C148A9">
      <w:pPr>
        <w:ind w:firstLineChars="0" w:firstLine="0"/>
      </w:pPr>
    </w:p>
    <w:p w:rsidR="00C148A9" w:rsidRDefault="00C148A9"/>
    <w:p w:rsidR="00C148A9" w:rsidRDefault="00C148A9"/>
    <w:p w:rsidR="00C148A9" w:rsidRDefault="00C148A9"/>
    <w:p w:rsidR="00C148A9" w:rsidRDefault="00241066">
      <w:pPr>
        <w:ind w:firstLine="1044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方洋集团电子招标平台项目</w:t>
      </w:r>
    </w:p>
    <w:p w:rsidR="00C148A9" w:rsidRDefault="00241066">
      <w:pPr>
        <w:ind w:firstLine="1044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供应商入库</w:t>
      </w:r>
      <w:r>
        <w:rPr>
          <w:rFonts w:eastAsia="黑体" w:hint="eastAsia"/>
          <w:b/>
          <w:sz w:val="52"/>
          <w:szCs w:val="52"/>
        </w:rPr>
        <w:t>操作手册</w:t>
      </w:r>
    </w:p>
    <w:p w:rsidR="00C148A9" w:rsidRDefault="00241066">
      <w:pPr>
        <w:widowControl/>
        <w:ind w:firstLine="422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 w:rsidR="00C148A9" w:rsidRDefault="00241066">
      <w:pPr>
        <w:pStyle w:val="10"/>
        <w:ind w:left="1362" w:hanging="1362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lastRenderedPageBreak/>
        <w:t>目录</w:t>
      </w:r>
    </w:p>
    <w:p w:rsidR="00C148A9" w:rsidRDefault="00241066">
      <w:pPr>
        <w:pStyle w:val="10"/>
        <w:tabs>
          <w:tab w:val="right" w:leader="dot" w:pos="8306"/>
        </w:tabs>
        <w:ind w:left="420" w:hanging="420"/>
      </w:pPr>
      <w:r>
        <w:fldChar w:fldCharType="begin"/>
      </w:r>
      <w:r>
        <w:instrText xml:space="preserve"> TOC \o "1-6" \h \z \u </w:instrText>
      </w:r>
      <w:r>
        <w:fldChar w:fldCharType="separate"/>
      </w:r>
      <w:hyperlink w:anchor="_Toc30931" w:history="1">
        <w:r>
          <w:rPr>
            <w:rFonts w:hint="eastAsia"/>
          </w:rPr>
          <w:t>一、</w:t>
        </w:r>
        <w:r>
          <w:rPr>
            <w:rFonts w:hint="eastAsia"/>
          </w:rPr>
          <w:t xml:space="preserve"> </w:t>
        </w:r>
        <w:r>
          <w:t>系统前期准备</w:t>
        </w:r>
        <w:r>
          <w:tab/>
        </w:r>
        <w:r>
          <w:fldChar w:fldCharType="begin"/>
        </w:r>
        <w:r>
          <w:instrText xml:space="preserve"> PAGEREF _Toc30931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C148A9" w:rsidRDefault="00241066">
      <w:pPr>
        <w:pStyle w:val="20"/>
        <w:tabs>
          <w:tab w:val="clear" w:pos="8296"/>
          <w:tab w:val="right" w:leader="dot" w:pos="8306"/>
        </w:tabs>
      </w:pPr>
      <w:hyperlink w:anchor="_Toc10045" w:history="1">
        <w:r>
          <w:rPr>
            <w:rFonts w:cs="Times New Roman"/>
          </w:rPr>
          <w:t>1.1</w:t>
        </w:r>
        <w:r>
          <w:rPr>
            <w:rFonts w:cs="Times New Roman"/>
          </w:rPr>
          <w:t>、</w:t>
        </w:r>
        <w:r>
          <w:rPr>
            <w:rFonts w:cs="Times New Roman"/>
          </w:rPr>
          <w:t xml:space="preserve"> </w:t>
        </w:r>
        <w:r>
          <w:t>驱动安装说明</w:t>
        </w:r>
        <w:r>
          <w:tab/>
        </w:r>
        <w:r>
          <w:fldChar w:fldCharType="begin"/>
        </w:r>
        <w:r>
          <w:instrText xml:space="preserve"> PAGEREF _Toc10045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C148A9" w:rsidRDefault="00241066">
      <w:pPr>
        <w:pStyle w:val="30"/>
        <w:tabs>
          <w:tab w:val="right" w:leader="dot" w:pos="8306"/>
        </w:tabs>
      </w:pPr>
      <w:hyperlink w:anchor="_Toc14049" w:history="1">
        <w:r>
          <w:rPr>
            <w:rFonts w:cs="Times New Roman"/>
            <w:iCs w:val="0"/>
          </w:rPr>
          <w:t>1.1.1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安装驱动程序</w:t>
        </w:r>
        <w:r>
          <w:tab/>
        </w:r>
        <w:r>
          <w:fldChar w:fldCharType="begin"/>
        </w:r>
        <w:r>
          <w:instrText xml:space="preserve"> PAGEREF _Toc14049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C148A9" w:rsidRDefault="00241066">
      <w:pPr>
        <w:pStyle w:val="20"/>
        <w:tabs>
          <w:tab w:val="clear" w:pos="8296"/>
          <w:tab w:val="right" w:leader="dot" w:pos="8306"/>
        </w:tabs>
      </w:pPr>
      <w:hyperlink w:anchor="_Toc22209" w:history="1">
        <w:r>
          <w:rPr>
            <w:rFonts w:cs="Times New Roman"/>
          </w:rPr>
          <w:t>1.2</w:t>
        </w:r>
        <w:r>
          <w:rPr>
            <w:rFonts w:cs="Times New Roman"/>
          </w:rPr>
          <w:t>、</w:t>
        </w:r>
        <w:r>
          <w:rPr>
            <w:rFonts w:cs="Times New Roman"/>
          </w:rPr>
          <w:t xml:space="preserve"> </w:t>
        </w:r>
        <w:r>
          <w:t>浏览器配置</w:t>
        </w:r>
        <w:r>
          <w:tab/>
        </w:r>
        <w:r>
          <w:fldChar w:fldCharType="begin"/>
        </w:r>
        <w:r>
          <w:instrText xml:space="preserve"> PAGEREF _Toc22209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C148A9" w:rsidRDefault="00241066">
      <w:pPr>
        <w:pStyle w:val="30"/>
        <w:tabs>
          <w:tab w:val="right" w:leader="dot" w:pos="8306"/>
        </w:tabs>
      </w:pPr>
      <w:hyperlink w:anchor="_Toc27754" w:history="1">
        <w:r>
          <w:rPr>
            <w:rFonts w:cs="Times New Roman"/>
            <w:iCs w:val="0"/>
          </w:rPr>
          <w:t>1.2.1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Internet</w:t>
        </w:r>
        <w:r>
          <w:t>选项</w:t>
        </w:r>
        <w:r>
          <w:tab/>
        </w:r>
        <w:r>
          <w:fldChar w:fldCharType="begin"/>
        </w:r>
        <w:r>
          <w:instrText xml:space="preserve"> PAGEREF _Toc27754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C148A9" w:rsidRDefault="00241066">
      <w:pPr>
        <w:pStyle w:val="30"/>
        <w:tabs>
          <w:tab w:val="right" w:leader="dot" w:pos="8306"/>
        </w:tabs>
      </w:pPr>
      <w:hyperlink w:anchor="_Toc26242" w:history="1">
        <w:r>
          <w:rPr>
            <w:rFonts w:cs="Times New Roman"/>
            <w:iCs w:val="0"/>
          </w:rPr>
          <w:t>1.2.2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关闭拦截工具</w:t>
        </w:r>
        <w:r>
          <w:tab/>
        </w:r>
        <w:r>
          <w:fldChar w:fldCharType="begin"/>
        </w:r>
        <w:r>
          <w:instrText xml:space="preserve"> PAGEREF _Toc26242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C148A9" w:rsidRDefault="00241066">
      <w:pPr>
        <w:pStyle w:val="10"/>
        <w:tabs>
          <w:tab w:val="right" w:leader="dot" w:pos="8306"/>
        </w:tabs>
        <w:ind w:left="420" w:hanging="420"/>
      </w:pPr>
      <w:hyperlink w:anchor="_Toc13875" w:history="1">
        <w:r>
          <w:rPr>
            <w:rFonts w:hint="eastAsia"/>
          </w:rPr>
          <w:t>二、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供应商入库</w:t>
        </w:r>
        <w:r>
          <w:tab/>
        </w:r>
        <w:r>
          <w:fldChar w:fldCharType="begin"/>
        </w:r>
        <w:r>
          <w:instrText xml:space="preserve"> PAGEREF _Toc13875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C148A9" w:rsidRDefault="00241066">
      <w:pPr>
        <w:pStyle w:val="20"/>
        <w:tabs>
          <w:tab w:val="clear" w:pos="8296"/>
          <w:tab w:val="right" w:leader="dot" w:pos="8306"/>
        </w:tabs>
      </w:pPr>
      <w:hyperlink w:anchor="_Toc32673" w:history="1">
        <w:r>
          <w:rPr>
            <w:rFonts w:cs="Times New Roman"/>
          </w:rPr>
          <w:t>2.1</w:t>
        </w:r>
        <w:r>
          <w:rPr>
            <w:rFonts w:cs="Times New Roman"/>
          </w:rPr>
          <w:t>、</w:t>
        </w:r>
        <w:r>
          <w:rPr>
            <w:rFonts w:cs="Times New Roman"/>
          </w:rPr>
          <w:t xml:space="preserve"> </w:t>
        </w:r>
        <w:r>
          <w:rPr>
            <w:rFonts w:hint="eastAsia"/>
          </w:rPr>
          <w:t>供应商注册入库</w:t>
        </w:r>
        <w:r>
          <w:tab/>
        </w:r>
        <w:r>
          <w:fldChar w:fldCharType="begin"/>
        </w:r>
        <w:r>
          <w:instrText xml:space="preserve"> PAGEREF _Toc32673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C148A9" w:rsidRDefault="00241066">
      <w:r>
        <w:rPr>
          <w:rFonts w:cs="Calibri"/>
          <w:szCs w:val="20"/>
        </w:rPr>
        <w:fldChar w:fldCharType="end"/>
      </w:r>
      <w:r>
        <w:br w:type="page"/>
      </w:r>
    </w:p>
    <w:p w:rsidR="00C148A9" w:rsidRDefault="00241066">
      <w:pPr>
        <w:pStyle w:val="12"/>
        <w:ind w:firstLineChars="0" w:firstLine="0"/>
        <w:rPr>
          <w:b/>
        </w:rPr>
      </w:pPr>
      <w:r>
        <w:rPr>
          <w:rFonts w:hint="eastAsia"/>
          <w:b/>
        </w:rPr>
        <w:lastRenderedPageBreak/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472"/>
        <w:gridCol w:w="1843"/>
        <w:gridCol w:w="992"/>
        <w:gridCol w:w="2893"/>
      </w:tblGrid>
      <w:tr w:rsidR="00C148A9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C148A9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pPr>
              <w:pStyle w:val="13"/>
              <w:jc w:val="center"/>
            </w:pPr>
            <w:r>
              <w:rPr>
                <w:rFonts w:hint="eastAsia"/>
              </w:rPr>
              <w:t>7.1.30.3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C148A9">
            <w:pPr>
              <w:pStyle w:val="13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pPr>
              <w:pStyle w:val="13"/>
            </w:pPr>
            <w:r>
              <w:rPr>
                <w:rFonts w:hint="eastAsia"/>
              </w:rPr>
              <w:t>编写操作手册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pPr>
              <w:pStyle w:val="13"/>
            </w:pPr>
            <w:r>
              <w:rPr>
                <w:rFonts w:hint="eastAsia"/>
              </w:rPr>
              <w:t>毛娟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C148A9">
            <w:pPr>
              <w:pStyle w:val="13"/>
            </w:pPr>
          </w:p>
        </w:tc>
      </w:tr>
      <w:tr w:rsidR="00C148A9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r>
              <w:rPr>
                <w:rFonts w:hint="eastAsia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r>
              <w:rPr>
                <w:rFonts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r>
              <w:rPr>
                <w:rFonts w:hint="eastAsia"/>
              </w:rPr>
              <w:t xml:space="preserve"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r>
              <w:rPr>
                <w:rFonts w:hint="eastAsia"/>
              </w:rPr>
              <w:t xml:space="preserve">　</w:t>
            </w:r>
          </w:p>
        </w:tc>
      </w:tr>
      <w:tr w:rsidR="00C148A9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r>
              <w:rPr>
                <w:rFonts w:hint="eastAsia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r>
              <w:rPr>
                <w:rFonts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r>
              <w:rPr>
                <w:rFonts w:hint="eastAsia"/>
              </w:rPr>
              <w:t xml:space="preserve"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r>
              <w:rPr>
                <w:rFonts w:hint="eastAsia"/>
              </w:rPr>
              <w:t xml:space="preserve">　</w:t>
            </w:r>
          </w:p>
        </w:tc>
      </w:tr>
      <w:tr w:rsidR="00C148A9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r>
              <w:rPr>
                <w:rFonts w:hint="eastAsia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r>
              <w:rPr>
                <w:rFonts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r>
              <w:rPr>
                <w:rFonts w:hint="eastAsia"/>
              </w:rPr>
              <w:t xml:space="preserve"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8A9" w:rsidRDefault="00241066">
            <w:r>
              <w:rPr>
                <w:rFonts w:hint="eastAsia"/>
              </w:rPr>
              <w:t xml:space="preserve">　</w:t>
            </w:r>
          </w:p>
        </w:tc>
      </w:tr>
    </w:tbl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C148A9"/>
    <w:p w:rsidR="00C148A9" w:rsidRDefault="00241066">
      <w:pPr>
        <w:pStyle w:val="1"/>
        <w:ind w:firstLine="643"/>
      </w:pPr>
      <w:bookmarkStart w:id="1" w:name="_Toc346701609"/>
      <w:bookmarkStart w:id="2" w:name="_Toc346183627"/>
      <w:bookmarkStart w:id="3" w:name="_Toc30931"/>
      <w:r>
        <w:t>系统前期准备</w:t>
      </w:r>
      <w:bookmarkEnd w:id="1"/>
      <w:bookmarkEnd w:id="2"/>
      <w:bookmarkEnd w:id="3"/>
    </w:p>
    <w:p w:rsidR="00C148A9" w:rsidRDefault="00241066">
      <w:pPr>
        <w:pStyle w:val="2"/>
        <w:ind w:firstLine="602"/>
      </w:pPr>
      <w:bookmarkStart w:id="4" w:name="_Toc346183628"/>
      <w:bookmarkStart w:id="5" w:name="_Toc346701610"/>
      <w:bookmarkStart w:id="6" w:name="_Toc10045"/>
      <w:r>
        <w:t>驱动安装说明</w:t>
      </w:r>
      <w:bookmarkEnd w:id="4"/>
      <w:bookmarkEnd w:id="5"/>
      <w:bookmarkEnd w:id="6"/>
    </w:p>
    <w:p w:rsidR="00C148A9" w:rsidRDefault="00241066">
      <w:pPr>
        <w:pStyle w:val="3"/>
        <w:ind w:firstLine="562"/>
      </w:pPr>
      <w:bookmarkStart w:id="7" w:name="_Toc346183629"/>
      <w:bookmarkStart w:id="8" w:name="_Toc346701611"/>
      <w:bookmarkStart w:id="9" w:name="_Toc14049"/>
      <w:r>
        <w:t>安装驱动程序</w:t>
      </w:r>
      <w:bookmarkEnd w:id="7"/>
      <w:bookmarkEnd w:id="8"/>
      <w:bookmarkEnd w:id="9"/>
    </w:p>
    <w:p w:rsidR="00C148A9" w:rsidRDefault="00241066">
      <w:pPr>
        <w:jc w:val="left"/>
      </w:pPr>
      <w:r>
        <w:t>1</w:t>
      </w:r>
      <w:r>
        <w:t>、双击安装程序</w:t>
      </w:r>
      <w:r>
        <w:rPr>
          <w:noProof/>
        </w:rPr>
        <w:drawing>
          <wp:inline distT="0" distB="0" distL="114300" distR="114300">
            <wp:extent cx="419100" cy="512445"/>
            <wp:effectExtent l="0" t="0" r="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，进入安装页面。</w:t>
      </w:r>
    </w:p>
    <w:p w:rsidR="00C148A9" w:rsidRDefault="00241066">
      <w:pPr>
        <w:autoSpaceDE w:val="0"/>
        <w:autoSpaceDN w:val="0"/>
        <w:adjustRightInd w:val="0"/>
        <w:ind w:right="-20"/>
        <w:jc w:val="center"/>
        <w:rPr>
          <w:spacing w:val="4"/>
        </w:rPr>
      </w:pPr>
      <w:r>
        <w:rPr>
          <w:noProof/>
        </w:rPr>
        <w:drawing>
          <wp:inline distT="0" distB="0" distL="114300" distR="114300">
            <wp:extent cx="5268595" cy="3951605"/>
            <wp:effectExtent l="0" t="0" r="8255" b="1079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jc w:val="left"/>
      </w:pPr>
      <w:r>
        <w:rPr>
          <w:rFonts w:hint="eastAsia"/>
        </w:rPr>
        <w:t>注：在安装驱动之前，请确保所有浏览器均已关闭。</w:t>
      </w:r>
    </w:p>
    <w:p w:rsidR="00C148A9" w:rsidRDefault="00241066">
      <w:pPr>
        <w:jc w:val="left"/>
      </w:pPr>
      <w:r>
        <w:rPr>
          <w:rFonts w:hint="eastAsia"/>
        </w:rPr>
        <w:t>2</w:t>
      </w:r>
      <w:r>
        <w:rPr>
          <w:rFonts w:hint="eastAsia"/>
        </w:rPr>
        <w:t>、选中协议，</w:t>
      </w:r>
      <w:r>
        <w:t>点击</w:t>
      </w:r>
      <w:r>
        <w:rPr>
          <w:rFonts w:hint="eastAsia"/>
        </w:rPr>
        <w:t>“</w:t>
      </w:r>
      <w:r>
        <w:rPr>
          <w:rFonts w:hint="eastAsia"/>
        </w:rPr>
        <w:t>自定义安装</w:t>
      </w:r>
      <w:r>
        <w:rPr>
          <w:rFonts w:hint="eastAsia"/>
        </w:rPr>
        <w:t>”，</w:t>
      </w:r>
      <w:r>
        <w:rPr>
          <w:rFonts w:hint="eastAsia"/>
        </w:rPr>
        <w:t>打开安装目录位置</w:t>
      </w:r>
      <w:r>
        <w:t>。</w:t>
      </w:r>
    </w:p>
    <w:p w:rsidR="00C148A9" w:rsidRDefault="00241066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3951605"/>
            <wp:effectExtent l="0" t="0" r="8255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jc w:val="left"/>
      </w:pPr>
      <w:r>
        <w:rPr>
          <w:rFonts w:hint="eastAsia"/>
        </w:rPr>
        <w:t>如果不点击“自定义安装”，点击“快速安装”按钮，则直接开始安装驱动，安装位置默认。</w:t>
      </w:r>
    </w:p>
    <w:p w:rsidR="00C148A9" w:rsidRDefault="00241066">
      <w:pPr>
        <w:jc w:val="left"/>
      </w:pPr>
      <w:r>
        <w:rPr>
          <w:rFonts w:hint="eastAsia"/>
        </w:rPr>
        <w:t>3</w:t>
      </w:r>
      <w:r>
        <w:rPr>
          <w:rFonts w:hint="eastAsia"/>
        </w:rPr>
        <w:t>、选择</w:t>
      </w:r>
      <w:r>
        <w:t>需要</w:t>
      </w:r>
      <w:r>
        <w:rPr>
          <w:rFonts w:hint="eastAsia"/>
        </w:rPr>
        <w:t>安装</w:t>
      </w:r>
      <w:r>
        <w:t>的目录</w:t>
      </w:r>
      <w:r>
        <w:rPr>
          <w:rFonts w:hint="eastAsia"/>
        </w:rPr>
        <w:t>，点击“立即安装”按钮，开始安装驱动。</w:t>
      </w:r>
    </w:p>
    <w:p w:rsidR="00C148A9" w:rsidRDefault="00241066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3951605"/>
            <wp:effectExtent l="0" t="0" r="8255" b="1079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C148A9">
      <w:pPr>
        <w:pStyle w:val="IndentNormal"/>
        <w:ind w:firstLineChars="0" w:firstLine="0"/>
        <w:jc w:val="center"/>
        <w:rPr>
          <w:b/>
          <w:spacing w:val="4"/>
        </w:rPr>
      </w:pPr>
    </w:p>
    <w:p w:rsidR="00C148A9" w:rsidRDefault="00C148A9">
      <w:pPr>
        <w:ind w:firstLine="436"/>
        <w:jc w:val="center"/>
        <w:rPr>
          <w:spacing w:val="4"/>
        </w:rPr>
      </w:pPr>
    </w:p>
    <w:p w:rsidR="00C148A9" w:rsidRDefault="00241066">
      <w:pPr>
        <w:jc w:val="left"/>
      </w:pPr>
      <w:r>
        <w:rPr>
          <w:rFonts w:hint="eastAsia"/>
        </w:rPr>
        <w:t>4</w:t>
      </w:r>
      <w:r>
        <w:rPr>
          <w:rFonts w:hint="eastAsia"/>
        </w:rPr>
        <w:t>、驱动安装完成后，打开完成界面。</w:t>
      </w:r>
    </w:p>
    <w:p w:rsidR="00C148A9" w:rsidRDefault="00241066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3951605"/>
            <wp:effectExtent l="0" t="0" r="8255" b="1079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C148A9">
      <w:pPr>
        <w:pStyle w:val="IndentNormal"/>
        <w:ind w:firstLineChars="0" w:firstLine="0"/>
        <w:jc w:val="center"/>
        <w:rPr>
          <w:b/>
          <w:spacing w:val="4"/>
          <w:sz w:val="21"/>
        </w:rPr>
      </w:pPr>
    </w:p>
    <w:p w:rsidR="00C148A9" w:rsidRDefault="00241066">
      <w:pPr>
        <w:jc w:val="left"/>
      </w:pPr>
      <w:r>
        <w:t>5</w:t>
      </w:r>
      <w:r>
        <w:t>、</w:t>
      </w:r>
      <w:r>
        <w:rPr>
          <w:rFonts w:hint="eastAsia"/>
        </w:rPr>
        <w:t>点击“完成”按钮，驱动安装成功，桌面显示图标</w:t>
      </w:r>
      <w:r>
        <w:rPr>
          <w:noProof/>
        </w:rPr>
        <w:drawing>
          <wp:inline distT="0" distB="0" distL="114300" distR="114300">
            <wp:extent cx="390525" cy="495935"/>
            <wp:effectExtent l="0" t="0" r="9525" b="1841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。</w:t>
      </w:r>
    </w:p>
    <w:p w:rsidR="00C148A9" w:rsidRDefault="00C148A9">
      <w:pPr>
        <w:pStyle w:val="IndentNormal"/>
        <w:ind w:firstLineChars="0" w:firstLine="0"/>
        <w:rPr>
          <w:b/>
          <w:spacing w:val="4"/>
        </w:rPr>
      </w:pPr>
    </w:p>
    <w:p w:rsidR="00C148A9" w:rsidRDefault="00241066">
      <w:pPr>
        <w:pStyle w:val="2"/>
        <w:ind w:firstLine="602"/>
      </w:pPr>
      <w:bookmarkStart w:id="10" w:name="_Toc346701621"/>
      <w:bookmarkStart w:id="11" w:name="_Toc346183639"/>
      <w:bookmarkStart w:id="12" w:name="_Toc22209"/>
      <w:r>
        <w:t>浏览器配置</w:t>
      </w:r>
      <w:bookmarkEnd w:id="10"/>
      <w:bookmarkEnd w:id="11"/>
      <w:bookmarkEnd w:id="12"/>
    </w:p>
    <w:p w:rsidR="00C148A9" w:rsidRDefault="00241066">
      <w:pPr>
        <w:pStyle w:val="3"/>
        <w:ind w:left="1072" w:firstLine="562"/>
      </w:pPr>
      <w:bookmarkStart w:id="13" w:name="_Toc346701622"/>
      <w:bookmarkStart w:id="14" w:name="_Toc346183640"/>
      <w:bookmarkStart w:id="15" w:name="_Toc27754"/>
      <w:r>
        <w:t>Internet</w:t>
      </w:r>
      <w:r>
        <w:t>选项</w:t>
      </w:r>
      <w:bookmarkEnd w:id="13"/>
      <w:bookmarkEnd w:id="14"/>
      <w:bookmarkEnd w:id="15"/>
    </w:p>
    <w:p w:rsidR="00C148A9" w:rsidRDefault="00241066">
      <w:pPr>
        <w:jc w:val="left"/>
      </w:pPr>
      <w:r>
        <w:t>为了让系统插件能够正常工作，请按照以下步骤进行浏览器的配置。</w:t>
      </w:r>
    </w:p>
    <w:p w:rsidR="00C148A9" w:rsidRDefault="00241066">
      <w:pPr>
        <w:jc w:val="left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:rsidR="00C148A9" w:rsidRDefault="00241066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jc w:val="left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:rsidR="00C148A9" w:rsidRDefault="00241066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jc w:val="left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:rsidR="00C148A9" w:rsidRDefault="00241066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jc w:val="left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:rsidR="00C148A9" w:rsidRDefault="00241066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743325" cy="304800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jc w:val="left"/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C148A9" w:rsidRDefault="00241066">
      <w:pPr>
        <w:jc w:val="left"/>
      </w:pPr>
      <w:r>
        <w:t>5</w:t>
      </w:r>
      <w:r>
        <w:t>、设置自定义安全级别，开放</w:t>
      </w:r>
      <w:r>
        <w:t>Activex</w:t>
      </w:r>
      <w:r>
        <w:t>的访问权限：</w:t>
      </w:r>
    </w:p>
    <w:p w:rsidR="00C148A9" w:rsidRDefault="00241066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jc w:val="left"/>
      </w:pPr>
      <w:r>
        <w:t>会出现一个窗口，把其中的</w:t>
      </w:r>
      <w:r>
        <w:t>Activex</w:t>
      </w:r>
      <w:r>
        <w:t>控件和插件的设置全部改为启用。</w:t>
      </w:r>
    </w:p>
    <w:p w:rsidR="00C148A9" w:rsidRDefault="00241066">
      <w:pPr>
        <w:jc w:val="center"/>
        <w:rPr>
          <w:spacing w:val="4"/>
        </w:rPr>
      </w:pPr>
      <w:r>
        <w:rPr>
          <w:spacing w:val="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5" type="#_x0000_t62" style="position:absolute;left:0;text-align:left;margin-left:162pt;margin-top:78pt;width:156.6pt;height:24.6pt;z-index:251664384;mso-width-relative:page;mso-height-relative:page" adj="-1448,8824" strokecolor="red" strokeweight="1.5pt">
            <v:textbox>
              <w:txbxContent>
                <w:p w:rsidR="00C148A9" w:rsidRDefault="00241066">
                  <w:r>
                    <w:rPr>
                      <w:rFonts w:hint="eastAsia"/>
                    </w:rPr>
                    <w:t>选择启用（共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个</w:t>
                  </w:r>
                  <w:r>
                    <w:rPr>
                      <w:rFonts w:hint="eastAsia"/>
                    </w:rPr>
                    <w:t>ActiveX</w:t>
                  </w:r>
                  <w:r>
                    <w:rPr>
                      <w:rFonts w:hint="eastAsia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  <w:spacing w:val="4"/>
        </w:rPr>
        <w:drawing>
          <wp:inline distT="0" distB="0" distL="0" distR="0">
            <wp:extent cx="3448050" cy="3686175"/>
            <wp:effectExtent l="19050" t="0" r="0" b="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jc w:val="left"/>
      </w:pPr>
      <w:r>
        <w:t>文件下载设置，开放文件下载的权限：设置为启用。</w:t>
      </w:r>
    </w:p>
    <w:p w:rsidR="00C148A9" w:rsidRDefault="00241066">
      <w:pPr>
        <w:jc w:val="center"/>
        <w:rPr>
          <w:szCs w:val="21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A9" w:rsidRDefault="00C148A9">
      <w:pPr>
        <w:rPr>
          <w:szCs w:val="21"/>
        </w:rPr>
      </w:pPr>
    </w:p>
    <w:p w:rsidR="00C148A9" w:rsidRDefault="00241066">
      <w:pPr>
        <w:pStyle w:val="3"/>
        <w:ind w:left="1072" w:firstLine="562"/>
      </w:pPr>
      <w:bookmarkStart w:id="16" w:name="_Toc346183641"/>
      <w:bookmarkStart w:id="17" w:name="_Toc346701623"/>
      <w:bookmarkStart w:id="18" w:name="_Toc26242"/>
      <w:r>
        <w:t>关闭拦截工具</w:t>
      </w:r>
      <w:bookmarkEnd w:id="16"/>
      <w:bookmarkEnd w:id="17"/>
      <w:bookmarkEnd w:id="18"/>
    </w:p>
    <w:p w:rsidR="00C148A9" w:rsidRDefault="00241066">
      <w:pPr>
        <w:jc w:val="left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:rsidR="00C148A9" w:rsidRDefault="00241066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A9" w:rsidRDefault="00C148A9">
      <w:pPr>
        <w:pStyle w:val="IndentNormal"/>
        <w:ind w:firstLineChars="0" w:firstLine="0"/>
        <w:jc w:val="center"/>
      </w:pPr>
    </w:p>
    <w:p w:rsidR="00C148A9" w:rsidRDefault="00C148A9">
      <w:bookmarkStart w:id="19" w:name="_Toc20822"/>
      <w:bookmarkStart w:id="20" w:name="_Toc346701624"/>
    </w:p>
    <w:p w:rsidR="00C148A9" w:rsidRDefault="00C148A9"/>
    <w:p w:rsidR="00C148A9" w:rsidRDefault="00241066">
      <w:pPr>
        <w:pStyle w:val="1"/>
        <w:ind w:firstLine="643"/>
      </w:pPr>
      <w:bookmarkStart w:id="21" w:name="_Toc13875"/>
      <w:bookmarkEnd w:id="19"/>
      <w:bookmarkEnd w:id="20"/>
      <w:r>
        <w:rPr>
          <w:rFonts w:hint="eastAsia"/>
        </w:rPr>
        <w:lastRenderedPageBreak/>
        <w:t>供应商入库</w:t>
      </w:r>
      <w:bookmarkEnd w:id="21"/>
    </w:p>
    <w:p w:rsidR="00C148A9" w:rsidRDefault="00241066">
      <w:pPr>
        <w:pStyle w:val="2"/>
        <w:ind w:firstLine="602"/>
      </w:pPr>
      <w:bookmarkStart w:id="22" w:name="_Toc32673"/>
      <w:r>
        <w:rPr>
          <w:rFonts w:hint="eastAsia"/>
        </w:rPr>
        <w:t>供应商注册入库</w:t>
      </w:r>
      <w:bookmarkEnd w:id="22"/>
    </w:p>
    <w:p w:rsidR="00C148A9" w:rsidRDefault="00241066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投标人</w:t>
      </w:r>
      <w:r>
        <w:rPr>
          <w:rFonts w:hint="eastAsia"/>
        </w:rPr>
        <w:t>登录</w:t>
      </w:r>
      <w:r>
        <w:rPr>
          <w:rFonts w:hint="eastAsia"/>
        </w:rPr>
        <w:t>，</w:t>
      </w:r>
      <w:r>
        <w:rPr>
          <w:rFonts w:hint="eastAsia"/>
        </w:rPr>
        <w:t>打开登录页面</w:t>
      </w:r>
      <w:r>
        <w:rPr>
          <w:rFonts w:hint="eastAsia"/>
        </w:rPr>
        <w:t>，</w:t>
      </w:r>
      <w:r>
        <w:rPr>
          <w:rFonts w:hint="eastAsia"/>
        </w:rPr>
        <w:t>点击免费注册，挑选到网上注册页面，</w:t>
      </w:r>
      <w:r>
        <w:rPr>
          <w:rFonts w:hint="eastAsia"/>
        </w:rPr>
        <w:t>如下图：</w:t>
      </w:r>
    </w:p>
    <w:p w:rsidR="00C148A9" w:rsidRDefault="00241066">
      <w:pPr>
        <w:ind w:firstLineChars="0" w:firstLine="0"/>
      </w:pPr>
      <w:r>
        <w:rPr>
          <w:noProof/>
        </w:rPr>
        <w:drawing>
          <wp:inline distT="0" distB="0" distL="114300" distR="114300">
            <wp:extent cx="5273040" cy="1894840"/>
            <wp:effectExtent l="0" t="0" r="381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ind w:firstLineChars="0" w:firstLine="0"/>
      </w:pPr>
      <w:r>
        <w:rPr>
          <w:noProof/>
        </w:rPr>
        <w:drawing>
          <wp:inline distT="0" distB="0" distL="114300" distR="114300">
            <wp:extent cx="5264785" cy="2190750"/>
            <wp:effectExtent l="0" t="0" r="1206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jc w:val="left"/>
      </w:pPr>
      <w:r>
        <w:t>2</w:t>
      </w:r>
      <w:r>
        <w:rPr>
          <w:rFonts w:hint="eastAsia"/>
        </w:rPr>
        <w:t>、</w:t>
      </w:r>
      <w:r>
        <w:rPr>
          <w:rFonts w:hint="eastAsia"/>
        </w:rPr>
        <w:t>注册协议窗口点击我已阅读并同意该协议</w:t>
      </w:r>
      <w:r>
        <w:rPr>
          <w:rFonts w:hint="eastAsia"/>
        </w:rPr>
        <w:t>，</w:t>
      </w:r>
      <w:r>
        <w:rPr>
          <w:rFonts w:hint="eastAsia"/>
        </w:rPr>
        <w:t>关闭注册协议，</w:t>
      </w:r>
      <w:r>
        <w:rPr>
          <w:rFonts w:hint="eastAsia"/>
        </w:rPr>
        <w:t>如下图：</w:t>
      </w:r>
    </w:p>
    <w:p w:rsidR="00C148A9" w:rsidRDefault="00241066">
      <w:pPr>
        <w:ind w:firstLineChars="0" w:firstLine="0"/>
      </w:pPr>
      <w:r>
        <w:rPr>
          <w:noProof/>
        </w:rPr>
        <w:drawing>
          <wp:inline distT="0" distB="0" distL="114300" distR="114300">
            <wp:extent cx="5260975" cy="2240915"/>
            <wp:effectExtent l="0" t="0" r="1587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241066">
      <w:r>
        <w:rPr>
          <w:rFonts w:hint="eastAsia"/>
        </w:rPr>
        <w:t>填写供应商名称、密码、申报人、联系电话及验证码等信息。</w:t>
      </w:r>
    </w:p>
    <w:p w:rsidR="00C148A9" w:rsidRDefault="00241066">
      <w:r>
        <w:rPr>
          <w:rFonts w:hint="eastAsia"/>
        </w:rPr>
        <w:t>注：供应商名称不能重复。</w:t>
      </w:r>
    </w:p>
    <w:p w:rsidR="00C148A9" w:rsidRDefault="00241066">
      <w:r>
        <w:rPr>
          <w:rFonts w:hint="eastAsia"/>
        </w:rPr>
        <w:lastRenderedPageBreak/>
        <w:t>3</w:t>
      </w:r>
      <w:r>
        <w:rPr>
          <w:rFonts w:hint="eastAsia"/>
        </w:rPr>
        <w:t>、点击立即注册，注册成功，如下图：</w:t>
      </w:r>
    </w:p>
    <w:p w:rsidR="00C148A9" w:rsidRDefault="00241066">
      <w:pPr>
        <w:ind w:firstLineChars="0" w:firstLine="0"/>
      </w:pPr>
      <w:r>
        <w:rPr>
          <w:noProof/>
        </w:rPr>
        <w:drawing>
          <wp:inline distT="0" distB="0" distL="114300" distR="114300">
            <wp:extent cx="5257800" cy="2162810"/>
            <wp:effectExtent l="0" t="0" r="0" b="889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ind w:firstLineChars="400" w:firstLine="840"/>
      </w:pPr>
      <w:r>
        <w:rPr>
          <w:rFonts w:hint="eastAsia"/>
        </w:rPr>
        <w:t>4</w:t>
      </w:r>
      <w:r>
        <w:rPr>
          <w:rFonts w:hint="eastAsia"/>
        </w:rPr>
        <w:t>、点击立即登录，跳转到默认密码修改页面，如下图：</w:t>
      </w:r>
    </w:p>
    <w:p w:rsidR="00C148A9" w:rsidRDefault="00241066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1061720"/>
            <wp:effectExtent l="0" t="0" r="5080" b="50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ind w:firstLineChars="400" w:firstLine="840"/>
      </w:pPr>
      <w:r>
        <w:rPr>
          <w:rFonts w:hint="eastAsia"/>
        </w:rPr>
        <w:t>输入原密码、新密码和确认密码。</w:t>
      </w:r>
    </w:p>
    <w:p w:rsidR="00C148A9" w:rsidRDefault="00241066">
      <w:pPr>
        <w:ind w:firstLineChars="400" w:firstLine="840"/>
      </w:pPr>
      <w:r>
        <w:rPr>
          <w:rFonts w:hint="eastAsia"/>
        </w:rPr>
        <w:t>注：</w:t>
      </w:r>
    </w:p>
    <w:p w:rsidR="00C148A9" w:rsidRDefault="00241066">
      <w:pPr>
        <w:ind w:firstLineChars="400" w:firstLine="84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）原密码必须输入正确，新密码和确认密码必须一致。</w:t>
      </w:r>
    </w:p>
    <w:p w:rsidR="00C148A9" w:rsidRDefault="00241066">
      <w:pPr>
        <w:ind w:leftChars="400" w:left="1050" w:hangingChars="100" w:hanging="21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）新密码必须符合密码复杂度要求，长度不小于</w:t>
      </w:r>
      <w:r>
        <w:rPr>
          <w:rFonts w:hint="eastAsia"/>
        </w:rPr>
        <w:t>6</w:t>
      </w:r>
      <w:r>
        <w:rPr>
          <w:rFonts w:hint="eastAsia"/>
        </w:rPr>
        <w:t>，需要由大、小写字母，数字或者特殊字符任意两个组合。</w:t>
      </w:r>
    </w:p>
    <w:p w:rsidR="00C148A9" w:rsidRDefault="00241066">
      <w:pPr>
        <w:ind w:firstLineChars="400" w:firstLine="840"/>
      </w:pPr>
      <w:r>
        <w:rPr>
          <w:rFonts w:hint="eastAsia"/>
        </w:rPr>
        <w:t>5</w:t>
      </w:r>
      <w:r>
        <w:rPr>
          <w:rFonts w:hint="eastAsia"/>
        </w:rPr>
        <w:t>、点击修改密码，修改成功（初次供应商注册），如下图：</w:t>
      </w:r>
    </w:p>
    <w:p w:rsidR="00C148A9" w:rsidRDefault="00241066">
      <w:pPr>
        <w:ind w:firstLineChars="0" w:firstLine="0"/>
      </w:pPr>
      <w:r>
        <w:rPr>
          <w:noProof/>
        </w:rPr>
        <w:drawing>
          <wp:inline distT="0" distB="0" distL="114300" distR="114300">
            <wp:extent cx="5274310" cy="1478280"/>
            <wp:effectExtent l="0" t="0" r="2540" b="762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ind w:firstLineChars="400" w:firstLine="840"/>
      </w:pPr>
      <w:r>
        <w:rPr>
          <w:rFonts w:hint="eastAsia"/>
        </w:rPr>
        <w:t>6</w:t>
      </w:r>
      <w:r>
        <w:rPr>
          <w:rFonts w:hint="eastAsia"/>
        </w:rPr>
        <w:t>、初次注册提示框页面点击确定按钮，打开供应商基本信息页面，如下图：</w:t>
      </w:r>
    </w:p>
    <w:p w:rsidR="00C148A9" w:rsidRDefault="00241066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8595" cy="2458085"/>
            <wp:effectExtent l="0" t="0" r="8255" b="1841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ind w:firstLineChars="400" w:firstLine="840"/>
      </w:pPr>
      <w:r>
        <w:rPr>
          <w:rFonts w:hint="eastAsia"/>
        </w:rPr>
        <w:t>7</w:t>
      </w:r>
      <w:r>
        <w:rPr>
          <w:rFonts w:hint="eastAsia"/>
        </w:rPr>
        <w:t>、点击修改信息按钮，打开基本信息的录入页面，如下图：</w:t>
      </w:r>
    </w:p>
    <w:p w:rsidR="00C148A9" w:rsidRDefault="00241066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2447290"/>
            <wp:effectExtent l="0" t="0" r="5080" b="1016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ind w:firstLineChars="400" w:firstLine="840"/>
      </w:pPr>
      <w:r>
        <w:rPr>
          <w:rFonts w:hint="eastAsia"/>
        </w:rPr>
        <w:t>填写基本信息内容</w:t>
      </w:r>
    </w:p>
    <w:p w:rsidR="00C148A9" w:rsidRDefault="00241066">
      <w:pPr>
        <w:ind w:firstLineChars="400" w:firstLine="840"/>
      </w:pPr>
      <w:r>
        <w:rPr>
          <w:rFonts w:hint="eastAsia"/>
        </w:rPr>
        <w:t>注：统一社会信用代码、企业名称均不能录入系统已经存在的。</w:t>
      </w:r>
      <w:r>
        <w:rPr>
          <w:rFonts w:hint="eastAsia"/>
        </w:rPr>
        <w:t xml:space="preserve">    </w:t>
      </w:r>
    </w:p>
    <w:p w:rsidR="00C148A9" w:rsidRDefault="00241066">
      <w:pPr>
        <w:ind w:firstLineChars="400" w:firstLine="840"/>
      </w:pPr>
      <w:r>
        <w:rPr>
          <w:rFonts w:hint="eastAsia"/>
        </w:rPr>
        <w:t>8</w:t>
      </w:r>
      <w:r>
        <w:rPr>
          <w:rFonts w:hint="eastAsia"/>
        </w:rPr>
        <w:t>、点击扫描件管理按钮，打开电子件列表，上传扫描件，如下图：</w:t>
      </w:r>
    </w:p>
    <w:p w:rsidR="00C148A9" w:rsidRDefault="00241066">
      <w:pPr>
        <w:ind w:firstLineChars="0" w:firstLine="0"/>
      </w:pPr>
      <w:r>
        <w:rPr>
          <w:noProof/>
        </w:rPr>
        <w:drawing>
          <wp:inline distT="0" distB="0" distL="114300" distR="114300">
            <wp:extent cx="5260340" cy="1442720"/>
            <wp:effectExtent l="0" t="0" r="16510" b="508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ind w:firstLineChars="400" w:firstLine="840"/>
      </w:pPr>
      <w:r>
        <w:rPr>
          <w:rFonts w:hint="eastAsia"/>
        </w:rPr>
        <w:t>9</w:t>
      </w:r>
      <w:r>
        <w:rPr>
          <w:rFonts w:hint="eastAsia"/>
        </w:rPr>
        <w:t>、关闭电子件列表页面，基本信息录入页面点击下一步，如下图：</w:t>
      </w:r>
    </w:p>
    <w:p w:rsidR="00C148A9" w:rsidRDefault="00241066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2430780"/>
            <wp:effectExtent l="0" t="0" r="3810" b="762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ind w:firstLineChars="400" w:firstLine="840"/>
      </w:pPr>
      <w:r>
        <w:rPr>
          <w:rFonts w:hint="eastAsia"/>
        </w:rPr>
        <w:t>10</w:t>
      </w:r>
      <w:r>
        <w:rPr>
          <w:rFonts w:hint="eastAsia"/>
        </w:rPr>
        <w:t>、点击提交信息，选择中心审核人员，如下图：</w:t>
      </w:r>
    </w:p>
    <w:p w:rsidR="00C148A9" w:rsidRDefault="00241066">
      <w:pPr>
        <w:ind w:firstLineChars="0" w:firstLine="0"/>
      </w:pPr>
      <w:r>
        <w:rPr>
          <w:noProof/>
        </w:rPr>
        <w:drawing>
          <wp:inline distT="0" distB="0" distL="114300" distR="114300">
            <wp:extent cx="5259070" cy="2265045"/>
            <wp:effectExtent l="0" t="0" r="17780" b="190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ind w:firstLineChars="400" w:firstLine="840"/>
      </w:pPr>
      <w:r>
        <w:rPr>
          <w:rFonts w:hint="eastAsia"/>
        </w:rPr>
        <w:t>意见框点击确认提交后提交选择的中心人员进行审核。</w:t>
      </w:r>
    </w:p>
    <w:p w:rsidR="00C148A9" w:rsidRDefault="00241066">
      <w:pPr>
        <w:ind w:firstLineChars="400" w:firstLine="840"/>
      </w:pPr>
      <w:r>
        <w:rPr>
          <w:rFonts w:hint="eastAsia"/>
        </w:rPr>
        <w:t>11</w:t>
      </w:r>
      <w:r>
        <w:rPr>
          <w:rFonts w:hint="eastAsia"/>
        </w:rPr>
        <w:t>、待验证的基本信息页面只能查看，无法修改，如下图：</w:t>
      </w:r>
    </w:p>
    <w:p w:rsidR="00C148A9" w:rsidRDefault="00241066">
      <w:pPr>
        <w:ind w:firstLineChars="0" w:firstLine="0"/>
      </w:pPr>
      <w:r>
        <w:rPr>
          <w:noProof/>
        </w:rPr>
        <w:drawing>
          <wp:inline distT="0" distB="0" distL="114300" distR="114300">
            <wp:extent cx="5264785" cy="2411095"/>
            <wp:effectExtent l="0" t="0" r="12065" b="825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ind w:firstLineChars="400" w:firstLine="840"/>
      </w:pPr>
      <w:r>
        <w:rPr>
          <w:rFonts w:hint="eastAsia"/>
        </w:rPr>
        <w:t>12</w:t>
      </w:r>
      <w:r>
        <w:rPr>
          <w:rFonts w:hint="eastAsia"/>
        </w:rPr>
        <w:t>、中心人员审核通过后，可重新修改信息，如下图：</w:t>
      </w:r>
    </w:p>
    <w:p w:rsidR="00C148A9" w:rsidRDefault="00241066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0500" cy="2436495"/>
            <wp:effectExtent l="0" t="0" r="6350" b="190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A9" w:rsidRDefault="00241066">
      <w:pPr>
        <w:ind w:firstLineChars="400" w:firstLine="840"/>
      </w:pPr>
      <w:r>
        <w:rPr>
          <w:rFonts w:hint="eastAsia"/>
        </w:rPr>
        <w:t>13</w:t>
      </w:r>
      <w:r>
        <w:rPr>
          <w:rFonts w:hint="eastAsia"/>
        </w:rPr>
        <w:t>、审核通过的供应商重新登录或刷新网页后，可正常操作供应商业务，进行报名等业务操作。如下图：</w:t>
      </w:r>
    </w:p>
    <w:p w:rsidR="00C148A9" w:rsidRDefault="00241066">
      <w:pPr>
        <w:ind w:firstLineChars="0" w:firstLine="0"/>
      </w:pPr>
      <w:r>
        <w:rPr>
          <w:noProof/>
        </w:rPr>
        <w:drawing>
          <wp:inline distT="0" distB="0" distL="114300" distR="114300">
            <wp:extent cx="5274310" cy="2254250"/>
            <wp:effectExtent l="0" t="0" r="2540" b="1270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8A9">
      <w:headerReference w:type="default" r:id="rId38"/>
      <w:footerReference w:type="default" r:id="rId39"/>
      <w:headerReference w:type="first" r:id="rId40"/>
      <w:footerReference w:type="first" r:id="rId41"/>
      <w:pgSz w:w="11906" w:h="16838"/>
      <w:pgMar w:top="1440" w:right="1800" w:bottom="1440" w:left="1800" w:header="454" w:footer="68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066" w:rsidRDefault="00241066">
      <w:pPr>
        <w:spacing w:line="240" w:lineRule="auto"/>
      </w:pPr>
      <w:r>
        <w:separator/>
      </w:r>
    </w:p>
  </w:endnote>
  <w:endnote w:type="continuationSeparator" w:id="0">
    <w:p w:rsidR="00241066" w:rsidRDefault="002410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serif">
    <w:altName w:val="Segoe Print"/>
    <w:charset w:val="00"/>
    <w:family w:val="auto"/>
    <w:pitch w:val="default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A9" w:rsidRDefault="00241066">
    <w:pPr>
      <w:pStyle w:val="a8"/>
      <w:pBdr>
        <w:top w:val="single" w:sz="24" w:space="5" w:color="9BBB59"/>
      </w:pBdr>
      <w:wordWrap w:val="0"/>
      <w:ind w:firstLine="360"/>
      <w:jc w:val="right"/>
      <w:rPr>
        <w:i/>
        <w:iCs/>
        <w:color w:val="8C8C8C"/>
      </w:rPr>
    </w:pPr>
    <w:r>
      <w:t>江苏国泰新点软件有限公司</w:t>
    </w:r>
    <w:r>
      <w:t xml:space="preserve"> 0512-58188000</w:t>
    </w:r>
    <w:r>
      <w:rPr>
        <w:rFonts w:hint="eastAsia"/>
      </w:rPr>
      <w:t xml:space="preserve">                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712C45">
      <w:rPr>
        <w:noProof/>
      </w:rPr>
      <w:t>1</w:t>
    </w:r>
    <w:r>
      <w:fldChar w:fldCharType="end"/>
    </w:r>
    <w:r>
      <w:rPr>
        <w:lang w:val="zh-CN"/>
      </w:rPr>
      <w:t>/</w:t>
    </w:r>
    <w:r>
      <w:rPr>
        <w:rFonts w:hint="eastAsia"/>
      </w:rPr>
      <w:t>33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A9" w:rsidRDefault="00C148A9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066" w:rsidRDefault="00241066">
      <w:pPr>
        <w:spacing w:line="240" w:lineRule="auto"/>
      </w:pPr>
      <w:r>
        <w:separator/>
      </w:r>
    </w:p>
  </w:footnote>
  <w:footnote w:type="continuationSeparator" w:id="0">
    <w:p w:rsidR="00241066" w:rsidRDefault="002410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A9" w:rsidRDefault="00241066">
    <w:pPr>
      <w:pStyle w:val="a9"/>
      <w:pBdr>
        <w:bottom w:val="thickThinSmallGap" w:sz="24" w:space="1" w:color="622423"/>
      </w:pBdr>
      <w:ind w:firstLineChars="500" w:firstLine="900"/>
      <w:jc w:val="left"/>
      <w:rPr>
        <w:rFonts w:ascii="Cambria" w:hAnsi="Cambria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36195</wp:posOffset>
          </wp:positionV>
          <wp:extent cx="446405" cy="115570"/>
          <wp:effectExtent l="0" t="0" r="10795" b="17780"/>
          <wp:wrapNone/>
          <wp:docPr id="40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405" cy="1155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企业</w:t>
    </w:r>
    <w:r>
      <w:rPr>
        <w:rFonts w:ascii="宋体" w:hAnsi="宋体" w:hint="eastAsia"/>
      </w:rPr>
      <w:t>采购</w:t>
    </w:r>
    <w:r>
      <w:rPr>
        <w:rFonts w:ascii="宋体" w:hAnsi="宋体" w:hint="eastAsia"/>
      </w:rPr>
      <w:t>供应商入库</w:t>
    </w:r>
    <w:r>
      <w:rPr>
        <w:rFonts w:ascii="Cambria" w:hAnsi="Cambria" w:hint="eastAsia"/>
      </w:rPr>
      <w:t>操作手册</w:t>
    </w:r>
    <w:r>
      <w:t xml:space="preserve"> </w:t>
    </w:r>
    <w:r>
      <w:rPr>
        <w:rFonts w:hint="eastAsia"/>
      </w:rPr>
      <w:t xml:space="preserve">   </w:t>
    </w:r>
    <w:r>
      <w:rPr>
        <w:rFonts w:hint="eastAsia"/>
      </w:rPr>
      <w:t xml:space="preserve"> </w:t>
    </w:r>
    <w:r>
      <w:t>CS-XM-</w:t>
    </w:r>
    <w:r>
      <w:rPr>
        <w:rFonts w:hint="eastAsia"/>
      </w:rPr>
      <w:t>CZSC</w:t>
    </w:r>
    <w:r>
      <w:t>连云港市</w:t>
    </w:r>
    <w:r>
      <w:t>2019052302-</w:t>
    </w:r>
    <w:r>
      <w:rPr>
        <w:rFonts w:hint="eastAsia"/>
      </w:rPr>
      <w:t>QY</w:t>
    </w:r>
    <w:r>
      <w:rPr>
        <w:rFonts w:hint="eastAsia"/>
        <w:color w:val="000000"/>
      </w:rPr>
      <w:t>CG</w:t>
    </w:r>
    <w:r>
      <w:rPr>
        <w:rFonts w:hint="eastAsia"/>
        <w:color w:val="000000"/>
      </w:rPr>
      <w:t>7130301</w:t>
    </w:r>
    <w:r>
      <w:t xml:space="preserve">  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A9" w:rsidRDefault="00C148A9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CB0CB8"/>
    <w:rsid w:val="0001694C"/>
    <w:rsid w:val="000320DA"/>
    <w:rsid w:val="000557F9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61054"/>
    <w:rsid w:val="00161156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41066"/>
    <w:rsid w:val="002551EC"/>
    <w:rsid w:val="00273E3C"/>
    <w:rsid w:val="002911A8"/>
    <w:rsid w:val="00296B4F"/>
    <w:rsid w:val="002C5209"/>
    <w:rsid w:val="002D4942"/>
    <w:rsid w:val="002D7D17"/>
    <w:rsid w:val="002F0D96"/>
    <w:rsid w:val="00307D1E"/>
    <w:rsid w:val="0031236F"/>
    <w:rsid w:val="00320008"/>
    <w:rsid w:val="00321546"/>
    <w:rsid w:val="003215EB"/>
    <w:rsid w:val="00375975"/>
    <w:rsid w:val="00391906"/>
    <w:rsid w:val="00395CB1"/>
    <w:rsid w:val="003A0F0E"/>
    <w:rsid w:val="003C09A8"/>
    <w:rsid w:val="003C3F9A"/>
    <w:rsid w:val="003C6096"/>
    <w:rsid w:val="003D12C5"/>
    <w:rsid w:val="003E2AB9"/>
    <w:rsid w:val="00401C6E"/>
    <w:rsid w:val="004121CD"/>
    <w:rsid w:val="0042622A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561E"/>
    <w:rsid w:val="004F5B3A"/>
    <w:rsid w:val="00503FD3"/>
    <w:rsid w:val="00536C78"/>
    <w:rsid w:val="00542D94"/>
    <w:rsid w:val="00546F46"/>
    <w:rsid w:val="00553BAE"/>
    <w:rsid w:val="00555906"/>
    <w:rsid w:val="0056184F"/>
    <w:rsid w:val="005670FC"/>
    <w:rsid w:val="00574066"/>
    <w:rsid w:val="005859E1"/>
    <w:rsid w:val="005A7F39"/>
    <w:rsid w:val="005B0F0C"/>
    <w:rsid w:val="005B7B2E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910D4"/>
    <w:rsid w:val="00694F90"/>
    <w:rsid w:val="006977C0"/>
    <w:rsid w:val="006B55E8"/>
    <w:rsid w:val="006C12C4"/>
    <w:rsid w:val="006C4177"/>
    <w:rsid w:val="006D1434"/>
    <w:rsid w:val="006D3A3E"/>
    <w:rsid w:val="006E247A"/>
    <w:rsid w:val="006E7986"/>
    <w:rsid w:val="006F5401"/>
    <w:rsid w:val="00701AB0"/>
    <w:rsid w:val="0070615C"/>
    <w:rsid w:val="00712C45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32371"/>
    <w:rsid w:val="00841814"/>
    <w:rsid w:val="008C1EA9"/>
    <w:rsid w:val="008C31A7"/>
    <w:rsid w:val="008D13C6"/>
    <w:rsid w:val="008E5135"/>
    <w:rsid w:val="0091233F"/>
    <w:rsid w:val="00916524"/>
    <w:rsid w:val="00925CEC"/>
    <w:rsid w:val="00947267"/>
    <w:rsid w:val="00955A18"/>
    <w:rsid w:val="00956D96"/>
    <w:rsid w:val="00970B1F"/>
    <w:rsid w:val="009730C3"/>
    <w:rsid w:val="00986B60"/>
    <w:rsid w:val="00997973"/>
    <w:rsid w:val="009B4BAB"/>
    <w:rsid w:val="009C5245"/>
    <w:rsid w:val="009C6EE9"/>
    <w:rsid w:val="00A03C06"/>
    <w:rsid w:val="00A63273"/>
    <w:rsid w:val="00A648E8"/>
    <w:rsid w:val="00A64AC9"/>
    <w:rsid w:val="00A64FDF"/>
    <w:rsid w:val="00A839A8"/>
    <w:rsid w:val="00AC52BF"/>
    <w:rsid w:val="00AE0348"/>
    <w:rsid w:val="00AE7613"/>
    <w:rsid w:val="00AF6831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B32D4"/>
    <w:rsid w:val="00BC548C"/>
    <w:rsid w:val="00BD1273"/>
    <w:rsid w:val="00BD63EF"/>
    <w:rsid w:val="00BF10C1"/>
    <w:rsid w:val="00BF17AE"/>
    <w:rsid w:val="00C148A9"/>
    <w:rsid w:val="00C154F8"/>
    <w:rsid w:val="00C15F40"/>
    <w:rsid w:val="00C2382E"/>
    <w:rsid w:val="00C43B94"/>
    <w:rsid w:val="00C77135"/>
    <w:rsid w:val="00CB0CB8"/>
    <w:rsid w:val="00CB60FF"/>
    <w:rsid w:val="00CB633C"/>
    <w:rsid w:val="00CD1D15"/>
    <w:rsid w:val="00CF0015"/>
    <w:rsid w:val="00CF5B99"/>
    <w:rsid w:val="00D139E4"/>
    <w:rsid w:val="00D24070"/>
    <w:rsid w:val="00D25FAB"/>
    <w:rsid w:val="00D34236"/>
    <w:rsid w:val="00D55024"/>
    <w:rsid w:val="00D55EED"/>
    <w:rsid w:val="00D76091"/>
    <w:rsid w:val="00D952CA"/>
    <w:rsid w:val="00DA648F"/>
    <w:rsid w:val="00DC7162"/>
    <w:rsid w:val="00DD08B4"/>
    <w:rsid w:val="00DD0AF3"/>
    <w:rsid w:val="00DD7BBA"/>
    <w:rsid w:val="00DF29FF"/>
    <w:rsid w:val="00E0034A"/>
    <w:rsid w:val="00E11E29"/>
    <w:rsid w:val="00E33B5F"/>
    <w:rsid w:val="00E708C2"/>
    <w:rsid w:val="00E771E5"/>
    <w:rsid w:val="00EA3208"/>
    <w:rsid w:val="00EB7476"/>
    <w:rsid w:val="00EC506D"/>
    <w:rsid w:val="00EF547B"/>
    <w:rsid w:val="00F11AD2"/>
    <w:rsid w:val="00F16787"/>
    <w:rsid w:val="00F16F58"/>
    <w:rsid w:val="00F21D18"/>
    <w:rsid w:val="00F22B94"/>
    <w:rsid w:val="00F22E22"/>
    <w:rsid w:val="00F34A91"/>
    <w:rsid w:val="00F71442"/>
    <w:rsid w:val="00F83152"/>
    <w:rsid w:val="00F8652D"/>
    <w:rsid w:val="00F878DE"/>
    <w:rsid w:val="00F956A1"/>
    <w:rsid w:val="00F9605A"/>
    <w:rsid w:val="00FA6310"/>
    <w:rsid w:val="00FB38B2"/>
    <w:rsid w:val="00FC1978"/>
    <w:rsid w:val="00FC29B2"/>
    <w:rsid w:val="00FC52BD"/>
    <w:rsid w:val="00FC5549"/>
    <w:rsid w:val="00FD5AE4"/>
    <w:rsid w:val="00FD6DE7"/>
    <w:rsid w:val="0100256E"/>
    <w:rsid w:val="013F79BB"/>
    <w:rsid w:val="015D6A02"/>
    <w:rsid w:val="01772349"/>
    <w:rsid w:val="018A0353"/>
    <w:rsid w:val="019B1D6F"/>
    <w:rsid w:val="01BB6F3B"/>
    <w:rsid w:val="01E31059"/>
    <w:rsid w:val="01EB0EBB"/>
    <w:rsid w:val="020A4329"/>
    <w:rsid w:val="02554AB5"/>
    <w:rsid w:val="02B82FF4"/>
    <w:rsid w:val="02B87ADB"/>
    <w:rsid w:val="02BD4A63"/>
    <w:rsid w:val="02F62BC1"/>
    <w:rsid w:val="02FF4651"/>
    <w:rsid w:val="03063846"/>
    <w:rsid w:val="03101B2A"/>
    <w:rsid w:val="03667FD7"/>
    <w:rsid w:val="036E4593"/>
    <w:rsid w:val="037030D5"/>
    <w:rsid w:val="03C760D6"/>
    <w:rsid w:val="04402969"/>
    <w:rsid w:val="04492FCE"/>
    <w:rsid w:val="04844356"/>
    <w:rsid w:val="05027BDE"/>
    <w:rsid w:val="052F3C8C"/>
    <w:rsid w:val="054A7BE6"/>
    <w:rsid w:val="055473D9"/>
    <w:rsid w:val="055D7836"/>
    <w:rsid w:val="05614B69"/>
    <w:rsid w:val="057331F4"/>
    <w:rsid w:val="057972AB"/>
    <w:rsid w:val="0585582C"/>
    <w:rsid w:val="05906CAA"/>
    <w:rsid w:val="059D05BD"/>
    <w:rsid w:val="05DF3B74"/>
    <w:rsid w:val="05FA40D0"/>
    <w:rsid w:val="06014DB6"/>
    <w:rsid w:val="060D307C"/>
    <w:rsid w:val="06200117"/>
    <w:rsid w:val="06317B4B"/>
    <w:rsid w:val="0633269B"/>
    <w:rsid w:val="06750249"/>
    <w:rsid w:val="0676023F"/>
    <w:rsid w:val="069A6D88"/>
    <w:rsid w:val="06B66F23"/>
    <w:rsid w:val="06BD5BB8"/>
    <w:rsid w:val="06C81DE2"/>
    <w:rsid w:val="06E21217"/>
    <w:rsid w:val="07BF013E"/>
    <w:rsid w:val="07DC3C30"/>
    <w:rsid w:val="07E9082D"/>
    <w:rsid w:val="085C78A0"/>
    <w:rsid w:val="088D2D0D"/>
    <w:rsid w:val="08AF0D67"/>
    <w:rsid w:val="08BB1C72"/>
    <w:rsid w:val="08E109B3"/>
    <w:rsid w:val="091211A6"/>
    <w:rsid w:val="092B7996"/>
    <w:rsid w:val="09584024"/>
    <w:rsid w:val="09795395"/>
    <w:rsid w:val="097B7802"/>
    <w:rsid w:val="098B292A"/>
    <w:rsid w:val="09A252BA"/>
    <w:rsid w:val="09BC230C"/>
    <w:rsid w:val="09BF541E"/>
    <w:rsid w:val="0A0E1BD0"/>
    <w:rsid w:val="0A7535BE"/>
    <w:rsid w:val="0A9116D7"/>
    <w:rsid w:val="0A941066"/>
    <w:rsid w:val="0AB51C24"/>
    <w:rsid w:val="0ACF2CCC"/>
    <w:rsid w:val="0AD45A32"/>
    <w:rsid w:val="0AE86306"/>
    <w:rsid w:val="0AF75F4A"/>
    <w:rsid w:val="0B112BD6"/>
    <w:rsid w:val="0B6E2211"/>
    <w:rsid w:val="0BAD2717"/>
    <w:rsid w:val="0BD1668C"/>
    <w:rsid w:val="0BE12C15"/>
    <w:rsid w:val="0C093608"/>
    <w:rsid w:val="0C866D6C"/>
    <w:rsid w:val="0CA60447"/>
    <w:rsid w:val="0CBE21F4"/>
    <w:rsid w:val="0CFD4919"/>
    <w:rsid w:val="0D763D53"/>
    <w:rsid w:val="0E336EB2"/>
    <w:rsid w:val="0E3D27E1"/>
    <w:rsid w:val="0E687727"/>
    <w:rsid w:val="0E8D3CEC"/>
    <w:rsid w:val="0F726DBF"/>
    <w:rsid w:val="0F9C033C"/>
    <w:rsid w:val="0FA71BC6"/>
    <w:rsid w:val="0FAD16E7"/>
    <w:rsid w:val="0FCB3646"/>
    <w:rsid w:val="0FFD56F8"/>
    <w:rsid w:val="100C0405"/>
    <w:rsid w:val="10241DEB"/>
    <w:rsid w:val="10755A98"/>
    <w:rsid w:val="107F0E2B"/>
    <w:rsid w:val="10AB6BCB"/>
    <w:rsid w:val="10AE7F7F"/>
    <w:rsid w:val="10B545C5"/>
    <w:rsid w:val="10E4606B"/>
    <w:rsid w:val="116545DB"/>
    <w:rsid w:val="119E31F8"/>
    <w:rsid w:val="11A26C6F"/>
    <w:rsid w:val="11B20C55"/>
    <w:rsid w:val="11F526A5"/>
    <w:rsid w:val="12182891"/>
    <w:rsid w:val="121D5B89"/>
    <w:rsid w:val="124A1FDA"/>
    <w:rsid w:val="126B32F5"/>
    <w:rsid w:val="12943546"/>
    <w:rsid w:val="12AD3987"/>
    <w:rsid w:val="136F36CD"/>
    <w:rsid w:val="13714318"/>
    <w:rsid w:val="139B78B4"/>
    <w:rsid w:val="139D7509"/>
    <w:rsid w:val="13A869C9"/>
    <w:rsid w:val="14040ADA"/>
    <w:rsid w:val="149B0656"/>
    <w:rsid w:val="149D62F8"/>
    <w:rsid w:val="14CB050A"/>
    <w:rsid w:val="14D01F26"/>
    <w:rsid w:val="15A206C0"/>
    <w:rsid w:val="15AE4592"/>
    <w:rsid w:val="15AF1CE2"/>
    <w:rsid w:val="15B86CA3"/>
    <w:rsid w:val="15C052C5"/>
    <w:rsid w:val="15F1339F"/>
    <w:rsid w:val="168D0868"/>
    <w:rsid w:val="16A45046"/>
    <w:rsid w:val="16AD532A"/>
    <w:rsid w:val="16C11A8C"/>
    <w:rsid w:val="16C34AD6"/>
    <w:rsid w:val="16D74D7E"/>
    <w:rsid w:val="171B1C41"/>
    <w:rsid w:val="171C5D3A"/>
    <w:rsid w:val="171D3AA8"/>
    <w:rsid w:val="1722186A"/>
    <w:rsid w:val="17354C1C"/>
    <w:rsid w:val="1753668E"/>
    <w:rsid w:val="176F14DC"/>
    <w:rsid w:val="176F3F78"/>
    <w:rsid w:val="17852076"/>
    <w:rsid w:val="17A4639C"/>
    <w:rsid w:val="17C57D34"/>
    <w:rsid w:val="18031E8F"/>
    <w:rsid w:val="182905CA"/>
    <w:rsid w:val="18655013"/>
    <w:rsid w:val="18CA3AF5"/>
    <w:rsid w:val="18FA0EFB"/>
    <w:rsid w:val="19026974"/>
    <w:rsid w:val="194D028B"/>
    <w:rsid w:val="1969657D"/>
    <w:rsid w:val="19767897"/>
    <w:rsid w:val="197C57A7"/>
    <w:rsid w:val="197F2D0D"/>
    <w:rsid w:val="199302E7"/>
    <w:rsid w:val="19932251"/>
    <w:rsid w:val="199948DC"/>
    <w:rsid w:val="19FB6734"/>
    <w:rsid w:val="1A2A1961"/>
    <w:rsid w:val="1A6612DE"/>
    <w:rsid w:val="1A8140C7"/>
    <w:rsid w:val="1A933493"/>
    <w:rsid w:val="1B134D3D"/>
    <w:rsid w:val="1B5D07EC"/>
    <w:rsid w:val="1B643D8A"/>
    <w:rsid w:val="1B8A7547"/>
    <w:rsid w:val="1B8D2351"/>
    <w:rsid w:val="1B9D4D6F"/>
    <w:rsid w:val="1BBE7B13"/>
    <w:rsid w:val="1BE57E28"/>
    <w:rsid w:val="1C05162E"/>
    <w:rsid w:val="1C0F5A70"/>
    <w:rsid w:val="1C1D2278"/>
    <w:rsid w:val="1C5B02E9"/>
    <w:rsid w:val="1CA04997"/>
    <w:rsid w:val="1CA52619"/>
    <w:rsid w:val="1D744F22"/>
    <w:rsid w:val="1DA1047F"/>
    <w:rsid w:val="1E033F73"/>
    <w:rsid w:val="1E1C36BA"/>
    <w:rsid w:val="1E543C15"/>
    <w:rsid w:val="1E92607D"/>
    <w:rsid w:val="1EA9445C"/>
    <w:rsid w:val="1EF7740B"/>
    <w:rsid w:val="1F047807"/>
    <w:rsid w:val="1F976F8F"/>
    <w:rsid w:val="1FCE375C"/>
    <w:rsid w:val="1FD766A7"/>
    <w:rsid w:val="1FF43180"/>
    <w:rsid w:val="20040702"/>
    <w:rsid w:val="201376E6"/>
    <w:rsid w:val="202425BA"/>
    <w:rsid w:val="20261A93"/>
    <w:rsid w:val="20320A3E"/>
    <w:rsid w:val="20327196"/>
    <w:rsid w:val="20667351"/>
    <w:rsid w:val="20BC27B5"/>
    <w:rsid w:val="20E12DD1"/>
    <w:rsid w:val="20EE3023"/>
    <w:rsid w:val="210B4EA8"/>
    <w:rsid w:val="213E07DA"/>
    <w:rsid w:val="214B6984"/>
    <w:rsid w:val="214E2AC1"/>
    <w:rsid w:val="214F48D7"/>
    <w:rsid w:val="21C77666"/>
    <w:rsid w:val="21C816CC"/>
    <w:rsid w:val="21FF5157"/>
    <w:rsid w:val="225151FD"/>
    <w:rsid w:val="22567368"/>
    <w:rsid w:val="225B45D1"/>
    <w:rsid w:val="22A01521"/>
    <w:rsid w:val="22B729BA"/>
    <w:rsid w:val="22EF3A5F"/>
    <w:rsid w:val="23374BE1"/>
    <w:rsid w:val="23B049B5"/>
    <w:rsid w:val="24083FCA"/>
    <w:rsid w:val="241C0B39"/>
    <w:rsid w:val="24415ADB"/>
    <w:rsid w:val="24423716"/>
    <w:rsid w:val="24786D33"/>
    <w:rsid w:val="24A807E8"/>
    <w:rsid w:val="250B7722"/>
    <w:rsid w:val="252505BD"/>
    <w:rsid w:val="25543864"/>
    <w:rsid w:val="256E72C4"/>
    <w:rsid w:val="259246C3"/>
    <w:rsid w:val="25C45699"/>
    <w:rsid w:val="25F336EE"/>
    <w:rsid w:val="2607258E"/>
    <w:rsid w:val="26286499"/>
    <w:rsid w:val="268F17D3"/>
    <w:rsid w:val="26A940B3"/>
    <w:rsid w:val="270B47C0"/>
    <w:rsid w:val="271F0EC4"/>
    <w:rsid w:val="278A6B92"/>
    <w:rsid w:val="279B6925"/>
    <w:rsid w:val="279D7CCD"/>
    <w:rsid w:val="27F06B35"/>
    <w:rsid w:val="28350F47"/>
    <w:rsid w:val="285719C8"/>
    <w:rsid w:val="28CC5AB4"/>
    <w:rsid w:val="29164DF9"/>
    <w:rsid w:val="294A676B"/>
    <w:rsid w:val="294E7DC6"/>
    <w:rsid w:val="295A606F"/>
    <w:rsid w:val="29884414"/>
    <w:rsid w:val="299807D5"/>
    <w:rsid w:val="299E4BE3"/>
    <w:rsid w:val="299F375F"/>
    <w:rsid w:val="29CE459C"/>
    <w:rsid w:val="29D850BF"/>
    <w:rsid w:val="29E2022F"/>
    <w:rsid w:val="2A1C01E0"/>
    <w:rsid w:val="2A2E1FB2"/>
    <w:rsid w:val="2A60204D"/>
    <w:rsid w:val="2A7B0F62"/>
    <w:rsid w:val="2AD86DF3"/>
    <w:rsid w:val="2AE061E4"/>
    <w:rsid w:val="2B163014"/>
    <w:rsid w:val="2B2B3443"/>
    <w:rsid w:val="2B382E96"/>
    <w:rsid w:val="2B4736EC"/>
    <w:rsid w:val="2B6C5AD2"/>
    <w:rsid w:val="2BEC0DBC"/>
    <w:rsid w:val="2C276022"/>
    <w:rsid w:val="2C5712BC"/>
    <w:rsid w:val="2D0F6D6A"/>
    <w:rsid w:val="2D4B2EFD"/>
    <w:rsid w:val="2D7F7F3B"/>
    <w:rsid w:val="2D89430D"/>
    <w:rsid w:val="2DA40F54"/>
    <w:rsid w:val="2E1A61F7"/>
    <w:rsid w:val="2E25590F"/>
    <w:rsid w:val="2E7652D9"/>
    <w:rsid w:val="2E7D05E1"/>
    <w:rsid w:val="2EB855EF"/>
    <w:rsid w:val="2EF35EFF"/>
    <w:rsid w:val="2F361E62"/>
    <w:rsid w:val="2F6D06B3"/>
    <w:rsid w:val="2F707B03"/>
    <w:rsid w:val="2F7A5EF2"/>
    <w:rsid w:val="2F9952BC"/>
    <w:rsid w:val="2FA04867"/>
    <w:rsid w:val="2FA948AF"/>
    <w:rsid w:val="2FC302F5"/>
    <w:rsid w:val="2FD75F32"/>
    <w:rsid w:val="2FF44249"/>
    <w:rsid w:val="302632D4"/>
    <w:rsid w:val="305A7A00"/>
    <w:rsid w:val="30674E76"/>
    <w:rsid w:val="306A663B"/>
    <w:rsid w:val="309C4388"/>
    <w:rsid w:val="30B56342"/>
    <w:rsid w:val="313D3920"/>
    <w:rsid w:val="313F503E"/>
    <w:rsid w:val="314D7CF0"/>
    <w:rsid w:val="317C5550"/>
    <w:rsid w:val="317D24F1"/>
    <w:rsid w:val="319114FF"/>
    <w:rsid w:val="31C03348"/>
    <w:rsid w:val="31C318B3"/>
    <w:rsid w:val="31FB717D"/>
    <w:rsid w:val="32276E7C"/>
    <w:rsid w:val="325D3DFA"/>
    <w:rsid w:val="3267655F"/>
    <w:rsid w:val="330571FD"/>
    <w:rsid w:val="33175BBF"/>
    <w:rsid w:val="332320DA"/>
    <w:rsid w:val="332F2CA0"/>
    <w:rsid w:val="33853880"/>
    <w:rsid w:val="33870E1E"/>
    <w:rsid w:val="339015AD"/>
    <w:rsid w:val="33A16E03"/>
    <w:rsid w:val="33C42ADB"/>
    <w:rsid w:val="33D3727B"/>
    <w:rsid w:val="33D472A6"/>
    <w:rsid w:val="33E13D2F"/>
    <w:rsid w:val="34154AB7"/>
    <w:rsid w:val="34506A07"/>
    <w:rsid w:val="3460177C"/>
    <w:rsid w:val="34AE4EE5"/>
    <w:rsid w:val="35664D8B"/>
    <w:rsid w:val="356A3173"/>
    <w:rsid w:val="357778DB"/>
    <w:rsid w:val="357D0E3E"/>
    <w:rsid w:val="359E52AB"/>
    <w:rsid w:val="35A51440"/>
    <w:rsid w:val="35D63C85"/>
    <w:rsid w:val="35D6442C"/>
    <w:rsid w:val="361011B6"/>
    <w:rsid w:val="361441BD"/>
    <w:rsid w:val="361A352C"/>
    <w:rsid w:val="364426EE"/>
    <w:rsid w:val="36491BF2"/>
    <w:rsid w:val="364C122E"/>
    <w:rsid w:val="3656506E"/>
    <w:rsid w:val="366F4CC5"/>
    <w:rsid w:val="36C06C1F"/>
    <w:rsid w:val="36E33569"/>
    <w:rsid w:val="36E75488"/>
    <w:rsid w:val="36E905FD"/>
    <w:rsid w:val="36F40DDC"/>
    <w:rsid w:val="36F7782C"/>
    <w:rsid w:val="371A501F"/>
    <w:rsid w:val="3730701B"/>
    <w:rsid w:val="374E61D9"/>
    <w:rsid w:val="37567E0D"/>
    <w:rsid w:val="377A1A26"/>
    <w:rsid w:val="378759DC"/>
    <w:rsid w:val="37AA1F80"/>
    <w:rsid w:val="37D10541"/>
    <w:rsid w:val="37E97DE9"/>
    <w:rsid w:val="37EC2BB4"/>
    <w:rsid w:val="3808578B"/>
    <w:rsid w:val="385E1BC9"/>
    <w:rsid w:val="38754C15"/>
    <w:rsid w:val="387E71A9"/>
    <w:rsid w:val="38847444"/>
    <w:rsid w:val="391264D4"/>
    <w:rsid w:val="392F1CEF"/>
    <w:rsid w:val="39634B41"/>
    <w:rsid w:val="397910D3"/>
    <w:rsid w:val="399D6F09"/>
    <w:rsid w:val="39BA3D7D"/>
    <w:rsid w:val="39DD5538"/>
    <w:rsid w:val="39E310F7"/>
    <w:rsid w:val="39F35E73"/>
    <w:rsid w:val="3A021414"/>
    <w:rsid w:val="3A4D0C7E"/>
    <w:rsid w:val="3A621822"/>
    <w:rsid w:val="3A833697"/>
    <w:rsid w:val="3AE67D8F"/>
    <w:rsid w:val="3B1F7D4B"/>
    <w:rsid w:val="3BB67728"/>
    <w:rsid w:val="3BCC17D4"/>
    <w:rsid w:val="3BE76959"/>
    <w:rsid w:val="3C260D75"/>
    <w:rsid w:val="3C44726F"/>
    <w:rsid w:val="3C582BF3"/>
    <w:rsid w:val="3CA00DC3"/>
    <w:rsid w:val="3CAA4089"/>
    <w:rsid w:val="3CB95DAA"/>
    <w:rsid w:val="3CCE20CA"/>
    <w:rsid w:val="3CDE2F01"/>
    <w:rsid w:val="3D100C80"/>
    <w:rsid w:val="3D590AF0"/>
    <w:rsid w:val="3D5C2C15"/>
    <w:rsid w:val="3D8C4C7E"/>
    <w:rsid w:val="3DD33EE0"/>
    <w:rsid w:val="3DD83534"/>
    <w:rsid w:val="3DD963A7"/>
    <w:rsid w:val="3DE3088C"/>
    <w:rsid w:val="3E040060"/>
    <w:rsid w:val="3E047BB2"/>
    <w:rsid w:val="3E143A08"/>
    <w:rsid w:val="3E2F187F"/>
    <w:rsid w:val="3E38619A"/>
    <w:rsid w:val="3E3D0956"/>
    <w:rsid w:val="3E3E5AA0"/>
    <w:rsid w:val="3EAF7874"/>
    <w:rsid w:val="3EB53ACF"/>
    <w:rsid w:val="3EEF01BD"/>
    <w:rsid w:val="3EEF30C2"/>
    <w:rsid w:val="3F3A34F0"/>
    <w:rsid w:val="3F480F60"/>
    <w:rsid w:val="3F532FE3"/>
    <w:rsid w:val="3F786522"/>
    <w:rsid w:val="3FAC74E5"/>
    <w:rsid w:val="3FB81524"/>
    <w:rsid w:val="3FF65595"/>
    <w:rsid w:val="40300202"/>
    <w:rsid w:val="406B5C99"/>
    <w:rsid w:val="40C25B1D"/>
    <w:rsid w:val="40D15403"/>
    <w:rsid w:val="41207AC5"/>
    <w:rsid w:val="418426E7"/>
    <w:rsid w:val="41B66E0F"/>
    <w:rsid w:val="41BA2082"/>
    <w:rsid w:val="41C45EFE"/>
    <w:rsid w:val="41CA720F"/>
    <w:rsid w:val="422C3E6D"/>
    <w:rsid w:val="42E07A1F"/>
    <w:rsid w:val="4309637D"/>
    <w:rsid w:val="432646C9"/>
    <w:rsid w:val="433808E3"/>
    <w:rsid w:val="433E14DD"/>
    <w:rsid w:val="438268FE"/>
    <w:rsid w:val="438B7BA0"/>
    <w:rsid w:val="43A2784C"/>
    <w:rsid w:val="43C317EC"/>
    <w:rsid w:val="44131C1D"/>
    <w:rsid w:val="449A454E"/>
    <w:rsid w:val="44A23EAF"/>
    <w:rsid w:val="44A34868"/>
    <w:rsid w:val="44A437CD"/>
    <w:rsid w:val="44D01961"/>
    <w:rsid w:val="456A32A1"/>
    <w:rsid w:val="456C61A8"/>
    <w:rsid w:val="45810632"/>
    <w:rsid w:val="45903B97"/>
    <w:rsid w:val="45BD306A"/>
    <w:rsid w:val="45C41554"/>
    <w:rsid w:val="46154C46"/>
    <w:rsid w:val="463A383B"/>
    <w:rsid w:val="46436BF7"/>
    <w:rsid w:val="46DD0C2A"/>
    <w:rsid w:val="47004D0C"/>
    <w:rsid w:val="47124B5A"/>
    <w:rsid w:val="47240A6C"/>
    <w:rsid w:val="4772043C"/>
    <w:rsid w:val="479C38CB"/>
    <w:rsid w:val="47D376BD"/>
    <w:rsid w:val="47DB0C92"/>
    <w:rsid w:val="482C6335"/>
    <w:rsid w:val="483464DC"/>
    <w:rsid w:val="48925554"/>
    <w:rsid w:val="48BB7E50"/>
    <w:rsid w:val="48BC3A03"/>
    <w:rsid w:val="48E1001C"/>
    <w:rsid w:val="48F96790"/>
    <w:rsid w:val="48FD2391"/>
    <w:rsid w:val="492576B3"/>
    <w:rsid w:val="496A465B"/>
    <w:rsid w:val="49844607"/>
    <w:rsid w:val="49E02F82"/>
    <w:rsid w:val="4A3532CB"/>
    <w:rsid w:val="4A3C7DC7"/>
    <w:rsid w:val="4A507BFE"/>
    <w:rsid w:val="4A6A0E76"/>
    <w:rsid w:val="4A6A4CC9"/>
    <w:rsid w:val="4AF34512"/>
    <w:rsid w:val="4B014D34"/>
    <w:rsid w:val="4B0D5218"/>
    <w:rsid w:val="4B647578"/>
    <w:rsid w:val="4B67163E"/>
    <w:rsid w:val="4B6F3721"/>
    <w:rsid w:val="4B835510"/>
    <w:rsid w:val="4B9D56A1"/>
    <w:rsid w:val="4BA473E2"/>
    <w:rsid w:val="4BED2ED7"/>
    <w:rsid w:val="4C37413E"/>
    <w:rsid w:val="4C3C3319"/>
    <w:rsid w:val="4C50564B"/>
    <w:rsid w:val="4C590820"/>
    <w:rsid w:val="4C6C100B"/>
    <w:rsid w:val="4CAC5194"/>
    <w:rsid w:val="4CBD1F52"/>
    <w:rsid w:val="4CE97CAE"/>
    <w:rsid w:val="4D012C8C"/>
    <w:rsid w:val="4D3B2D7B"/>
    <w:rsid w:val="4D4168A5"/>
    <w:rsid w:val="4D4C58E9"/>
    <w:rsid w:val="4D5416DB"/>
    <w:rsid w:val="4D704A9C"/>
    <w:rsid w:val="4DB00273"/>
    <w:rsid w:val="4DC14483"/>
    <w:rsid w:val="4DE07650"/>
    <w:rsid w:val="4DF27A07"/>
    <w:rsid w:val="4DFD421B"/>
    <w:rsid w:val="4E1A5F34"/>
    <w:rsid w:val="4E2719DC"/>
    <w:rsid w:val="4E2B5A0F"/>
    <w:rsid w:val="4E316624"/>
    <w:rsid w:val="4E470B6B"/>
    <w:rsid w:val="4E4860A5"/>
    <w:rsid w:val="4EE2447B"/>
    <w:rsid w:val="4F485D60"/>
    <w:rsid w:val="4F8C487E"/>
    <w:rsid w:val="4FB01156"/>
    <w:rsid w:val="4FD76877"/>
    <w:rsid w:val="4FE86D78"/>
    <w:rsid w:val="50094975"/>
    <w:rsid w:val="500D6C0A"/>
    <w:rsid w:val="500E5113"/>
    <w:rsid w:val="50292B6F"/>
    <w:rsid w:val="5050410A"/>
    <w:rsid w:val="506A4AF6"/>
    <w:rsid w:val="506F6A2A"/>
    <w:rsid w:val="50BF459D"/>
    <w:rsid w:val="50E274E1"/>
    <w:rsid w:val="51116C89"/>
    <w:rsid w:val="517D2C18"/>
    <w:rsid w:val="519C4971"/>
    <w:rsid w:val="51AE5A01"/>
    <w:rsid w:val="5201051D"/>
    <w:rsid w:val="520C4732"/>
    <w:rsid w:val="523E47EC"/>
    <w:rsid w:val="52504AD0"/>
    <w:rsid w:val="52AA3AB2"/>
    <w:rsid w:val="533F4C1D"/>
    <w:rsid w:val="53535044"/>
    <w:rsid w:val="5379709C"/>
    <w:rsid w:val="53990430"/>
    <w:rsid w:val="53A121BD"/>
    <w:rsid w:val="53FC3BEA"/>
    <w:rsid w:val="5404171F"/>
    <w:rsid w:val="540A4578"/>
    <w:rsid w:val="54C87F33"/>
    <w:rsid w:val="54E76B0B"/>
    <w:rsid w:val="55033625"/>
    <w:rsid w:val="55090D36"/>
    <w:rsid w:val="55A14B03"/>
    <w:rsid w:val="55A66BB9"/>
    <w:rsid w:val="55A70372"/>
    <w:rsid w:val="5610743B"/>
    <w:rsid w:val="562939DF"/>
    <w:rsid w:val="565557BB"/>
    <w:rsid w:val="568313E7"/>
    <w:rsid w:val="568F23BA"/>
    <w:rsid w:val="56987359"/>
    <w:rsid w:val="569B5F00"/>
    <w:rsid w:val="56A70666"/>
    <w:rsid w:val="56AE1B4B"/>
    <w:rsid w:val="56BE5FDC"/>
    <w:rsid w:val="56C43473"/>
    <w:rsid w:val="56C94CC7"/>
    <w:rsid w:val="56CE7CE0"/>
    <w:rsid w:val="56E6602E"/>
    <w:rsid w:val="571C5CC3"/>
    <w:rsid w:val="572029E6"/>
    <w:rsid w:val="57347E08"/>
    <w:rsid w:val="575A3A9E"/>
    <w:rsid w:val="575B389B"/>
    <w:rsid w:val="57AA7EE0"/>
    <w:rsid w:val="57BC203D"/>
    <w:rsid w:val="57D46235"/>
    <w:rsid w:val="5818309F"/>
    <w:rsid w:val="586D7CC3"/>
    <w:rsid w:val="58794027"/>
    <w:rsid w:val="58992C80"/>
    <w:rsid w:val="597B53B5"/>
    <w:rsid w:val="598D156B"/>
    <w:rsid w:val="598E086B"/>
    <w:rsid w:val="59B65478"/>
    <w:rsid w:val="59C9189D"/>
    <w:rsid w:val="59D44EA4"/>
    <w:rsid w:val="59D70761"/>
    <w:rsid w:val="5A3D7849"/>
    <w:rsid w:val="5A42336C"/>
    <w:rsid w:val="5A44472B"/>
    <w:rsid w:val="5A8A4EA4"/>
    <w:rsid w:val="5AA26BF9"/>
    <w:rsid w:val="5AB84229"/>
    <w:rsid w:val="5AD64029"/>
    <w:rsid w:val="5AF16CCD"/>
    <w:rsid w:val="5B7A216B"/>
    <w:rsid w:val="5B954CD4"/>
    <w:rsid w:val="5C8203FA"/>
    <w:rsid w:val="5CC82350"/>
    <w:rsid w:val="5D1A34DE"/>
    <w:rsid w:val="5D226745"/>
    <w:rsid w:val="5D672DBB"/>
    <w:rsid w:val="5D6D726B"/>
    <w:rsid w:val="5DA63021"/>
    <w:rsid w:val="5DB17835"/>
    <w:rsid w:val="5E064AE7"/>
    <w:rsid w:val="5E12755C"/>
    <w:rsid w:val="5EAE2D1D"/>
    <w:rsid w:val="5EC7343B"/>
    <w:rsid w:val="5F331B1B"/>
    <w:rsid w:val="5F4A7FEA"/>
    <w:rsid w:val="5FB401F8"/>
    <w:rsid w:val="5FBB726D"/>
    <w:rsid w:val="5FCC6938"/>
    <w:rsid w:val="60064A4E"/>
    <w:rsid w:val="60347C55"/>
    <w:rsid w:val="6046394D"/>
    <w:rsid w:val="60A46995"/>
    <w:rsid w:val="610F4731"/>
    <w:rsid w:val="61271760"/>
    <w:rsid w:val="6135351B"/>
    <w:rsid w:val="613C4D32"/>
    <w:rsid w:val="61633512"/>
    <w:rsid w:val="61684E5B"/>
    <w:rsid w:val="61850187"/>
    <w:rsid w:val="618C3D1F"/>
    <w:rsid w:val="61B06BF5"/>
    <w:rsid w:val="61D36324"/>
    <w:rsid w:val="61D602A3"/>
    <w:rsid w:val="61DF6598"/>
    <w:rsid w:val="624834A5"/>
    <w:rsid w:val="627F26C6"/>
    <w:rsid w:val="62A0606E"/>
    <w:rsid w:val="62C4622B"/>
    <w:rsid w:val="62CA263C"/>
    <w:rsid w:val="632D5165"/>
    <w:rsid w:val="637C458D"/>
    <w:rsid w:val="63AA0627"/>
    <w:rsid w:val="63AD6544"/>
    <w:rsid w:val="63CA1A9E"/>
    <w:rsid w:val="63E433F8"/>
    <w:rsid w:val="63F45CB6"/>
    <w:rsid w:val="63F677B3"/>
    <w:rsid w:val="64032987"/>
    <w:rsid w:val="641D24EB"/>
    <w:rsid w:val="643058C1"/>
    <w:rsid w:val="6432560D"/>
    <w:rsid w:val="643F66F3"/>
    <w:rsid w:val="64707BE3"/>
    <w:rsid w:val="64B40C87"/>
    <w:rsid w:val="64CE1499"/>
    <w:rsid w:val="652D71A5"/>
    <w:rsid w:val="65695653"/>
    <w:rsid w:val="656B072B"/>
    <w:rsid w:val="65894895"/>
    <w:rsid w:val="65A35AC5"/>
    <w:rsid w:val="65B372DD"/>
    <w:rsid w:val="65D436D6"/>
    <w:rsid w:val="65D70475"/>
    <w:rsid w:val="65EA2F62"/>
    <w:rsid w:val="660C6094"/>
    <w:rsid w:val="66111F07"/>
    <w:rsid w:val="662F6CC1"/>
    <w:rsid w:val="663B64AB"/>
    <w:rsid w:val="665039C5"/>
    <w:rsid w:val="667A3139"/>
    <w:rsid w:val="669F0DFA"/>
    <w:rsid w:val="66E646C7"/>
    <w:rsid w:val="66E91E76"/>
    <w:rsid w:val="67213473"/>
    <w:rsid w:val="67243BD9"/>
    <w:rsid w:val="674379A8"/>
    <w:rsid w:val="675913C8"/>
    <w:rsid w:val="676E5079"/>
    <w:rsid w:val="67800696"/>
    <w:rsid w:val="67A607C6"/>
    <w:rsid w:val="67BA3974"/>
    <w:rsid w:val="67C81453"/>
    <w:rsid w:val="68045C4A"/>
    <w:rsid w:val="68391820"/>
    <w:rsid w:val="685B4E0B"/>
    <w:rsid w:val="686A2F4F"/>
    <w:rsid w:val="6899359A"/>
    <w:rsid w:val="68DC6A7A"/>
    <w:rsid w:val="68F112E8"/>
    <w:rsid w:val="693547C9"/>
    <w:rsid w:val="69397A90"/>
    <w:rsid w:val="69404A99"/>
    <w:rsid w:val="6969368D"/>
    <w:rsid w:val="6993037E"/>
    <w:rsid w:val="69977B91"/>
    <w:rsid w:val="69A824AF"/>
    <w:rsid w:val="69C96E7B"/>
    <w:rsid w:val="69EB32B3"/>
    <w:rsid w:val="6A0017CF"/>
    <w:rsid w:val="6A0067D8"/>
    <w:rsid w:val="6A0A01B0"/>
    <w:rsid w:val="6A1D3B63"/>
    <w:rsid w:val="6A3C3F08"/>
    <w:rsid w:val="6A3C513A"/>
    <w:rsid w:val="6A417A1E"/>
    <w:rsid w:val="6A7019A7"/>
    <w:rsid w:val="6A9078EF"/>
    <w:rsid w:val="6A93741A"/>
    <w:rsid w:val="6AA37D39"/>
    <w:rsid w:val="6AB138E4"/>
    <w:rsid w:val="6ABD5B15"/>
    <w:rsid w:val="6ABE1521"/>
    <w:rsid w:val="6B0D4A08"/>
    <w:rsid w:val="6B1E1B49"/>
    <w:rsid w:val="6B2A09D7"/>
    <w:rsid w:val="6B3D727F"/>
    <w:rsid w:val="6B7130BF"/>
    <w:rsid w:val="6B727637"/>
    <w:rsid w:val="6B8D2B30"/>
    <w:rsid w:val="6BB655B2"/>
    <w:rsid w:val="6BB6674A"/>
    <w:rsid w:val="6BE622D9"/>
    <w:rsid w:val="6C001250"/>
    <w:rsid w:val="6C5E53D5"/>
    <w:rsid w:val="6C6453D3"/>
    <w:rsid w:val="6C652B1F"/>
    <w:rsid w:val="6C7D344F"/>
    <w:rsid w:val="6CB70C4E"/>
    <w:rsid w:val="6CC23E5C"/>
    <w:rsid w:val="6CDD1B50"/>
    <w:rsid w:val="6CE060DE"/>
    <w:rsid w:val="6D6868CB"/>
    <w:rsid w:val="6D73140E"/>
    <w:rsid w:val="6DA81755"/>
    <w:rsid w:val="6DE407DA"/>
    <w:rsid w:val="6E062E84"/>
    <w:rsid w:val="6E2E1614"/>
    <w:rsid w:val="6E4E2A36"/>
    <w:rsid w:val="6E5D2598"/>
    <w:rsid w:val="6E614006"/>
    <w:rsid w:val="6EC51554"/>
    <w:rsid w:val="6F051CE3"/>
    <w:rsid w:val="6F0C5A46"/>
    <w:rsid w:val="6F4D778A"/>
    <w:rsid w:val="6F600370"/>
    <w:rsid w:val="6F85041F"/>
    <w:rsid w:val="6F9B1B7E"/>
    <w:rsid w:val="6FBE4EE8"/>
    <w:rsid w:val="6FBE5CF4"/>
    <w:rsid w:val="6FC16058"/>
    <w:rsid w:val="6FC73942"/>
    <w:rsid w:val="6FF33FE4"/>
    <w:rsid w:val="6FF72F39"/>
    <w:rsid w:val="70347C3A"/>
    <w:rsid w:val="706C4CAD"/>
    <w:rsid w:val="706F2177"/>
    <w:rsid w:val="707F461D"/>
    <w:rsid w:val="70995813"/>
    <w:rsid w:val="70C966EA"/>
    <w:rsid w:val="70F72DBF"/>
    <w:rsid w:val="711C3402"/>
    <w:rsid w:val="71487D2A"/>
    <w:rsid w:val="715C06C7"/>
    <w:rsid w:val="716E4A32"/>
    <w:rsid w:val="71AC3EFB"/>
    <w:rsid w:val="71D210C5"/>
    <w:rsid w:val="71DD6A4D"/>
    <w:rsid w:val="727D39E0"/>
    <w:rsid w:val="7284531B"/>
    <w:rsid w:val="73296E0A"/>
    <w:rsid w:val="732C28C5"/>
    <w:rsid w:val="733B1814"/>
    <w:rsid w:val="735E1F2D"/>
    <w:rsid w:val="73710346"/>
    <w:rsid w:val="73755D4D"/>
    <w:rsid w:val="73AB677D"/>
    <w:rsid w:val="73FC7480"/>
    <w:rsid w:val="740C7275"/>
    <w:rsid w:val="740E1B9D"/>
    <w:rsid w:val="741F3902"/>
    <w:rsid w:val="7447351D"/>
    <w:rsid w:val="74BD42A2"/>
    <w:rsid w:val="74C27CF0"/>
    <w:rsid w:val="74F46218"/>
    <w:rsid w:val="75001F2D"/>
    <w:rsid w:val="75300CD3"/>
    <w:rsid w:val="75525417"/>
    <w:rsid w:val="75687191"/>
    <w:rsid w:val="75AD526C"/>
    <w:rsid w:val="75E226B7"/>
    <w:rsid w:val="760248D4"/>
    <w:rsid w:val="762111EE"/>
    <w:rsid w:val="76254E99"/>
    <w:rsid w:val="766A61EA"/>
    <w:rsid w:val="76A31F9B"/>
    <w:rsid w:val="76D631A4"/>
    <w:rsid w:val="76F55986"/>
    <w:rsid w:val="77084E5B"/>
    <w:rsid w:val="771E377E"/>
    <w:rsid w:val="772101E6"/>
    <w:rsid w:val="774159A1"/>
    <w:rsid w:val="77415E47"/>
    <w:rsid w:val="774B7C24"/>
    <w:rsid w:val="776B3073"/>
    <w:rsid w:val="77AA75D2"/>
    <w:rsid w:val="77C56793"/>
    <w:rsid w:val="77E4413D"/>
    <w:rsid w:val="78175EC9"/>
    <w:rsid w:val="78783205"/>
    <w:rsid w:val="78916293"/>
    <w:rsid w:val="789C021F"/>
    <w:rsid w:val="792E1B5F"/>
    <w:rsid w:val="79552015"/>
    <w:rsid w:val="79594450"/>
    <w:rsid w:val="795F5A77"/>
    <w:rsid w:val="79985FB5"/>
    <w:rsid w:val="79B82853"/>
    <w:rsid w:val="79E505F2"/>
    <w:rsid w:val="7A644400"/>
    <w:rsid w:val="7A6C3AF5"/>
    <w:rsid w:val="7A6F79F1"/>
    <w:rsid w:val="7A780C97"/>
    <w:rsid w:val="7A7928B6"/>
    <w:rsid w:val="7ABB776F"/>
    <w:rsid w:val="7ABC5AF4"/>
    <w:rsid w:val="7AEC6AD0"/>
    <w:rsid w:val="7B2831EC"/>
    <w:rsid w:val="7B290CE8"/>
    <w:rsid w:val="7B341CC9"/>
    <w:rsid w:val="7BAB3BBC"/>
    <w:rsid w:val="7BEC5332"/>
    <w:rsid w:val="7BF9364A"/>
    <w:rsid w:val="7C316777"/>
    <w:rsid w:val="7CC33C05"/>
    <w:rsid w:val="7CC907C3"/>
    <w:rsid w:val="7D2010FB"/>
    <w:rsid w:val="7D4F1B23"/>
    <w:rsid w:val="7D7474E9"/>
    <w:rsid w:val="7D893DC7"/>
    <w:rsid w:val="7DA74A9B"/>
    <w:rsid w:val="7DBA1955"/>
    <w:rsid w:val="7DCD4121"/>
    <w:rsid w:val="7DD740A0"/>
    <w:rsid w:val="7E072FFD"/>
    <w:rsid w:val="7E785E20"/>
    <w:rsid w:val="7E8D7EC9"/>
    <w:rsid w:val="7F933576"/>
    <w:rsid w:val="7FBC5BB0"/>
    <w:rsid w:val="7FC30F28"/>
    <w:rsid w:val="7FC63F26"/>
    <w:rsid w:val="7FCF051C"/>
    <w:rsid w:val="7FE73A15"/>
    <w:rsid w:val="7FED11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 fillcolor="white" stroke="f">
      <v:fill color="white"/>
      <v:stroke on="f"/>
    </o:shapedefaults>
    <o:shapelayout v:ext="edit">
      <o:idmap v:ext="edit" data="1"/>
      <o:rules v:ext="edit">
        <o:r id="V:Rule1" type="callout" idref="#_x0000_s1035"/>
      </o:rules>
    </o:shapelayout>
  </w:shapeDefaults>
  <w:decimalSymbol w:val="."/>
  <w:listSeparator w:val=","/>
  <w15:docId w15:val="{2FB2E62C-B7B3-447B-A922-DF3E52F69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unhideWhenUsed="1" w:qFormat="1"/>
    <w:lsdException w:name="heading 6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 w:qFormat="1"/>
    <w:lsdException w:name="HTML Definition" w:semiHidden="1" w:unhideWhenUsed="1" w:qFormat="1"/>
    <w:lsdException w:name="HTML Keyboard" w:semiHidden="1" w:unhideWhenUsed="1" w:qFormat="1"/>
    <w:lsdException w:name="HTML Preformatted" w:semiHidden="1" w:unhideWhenUsed="1"/>
    <w:lsdException w:name="HTML Sample" w:semiHidden="1" w:unhideWhenUsed="1" w:qFormat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120" w:after="12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120" w:after="12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120" w:after="12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spacing w:before="120" w:after="120"/>
      <w:ind w:left="0" w:firstLine="0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120" w:after="120"/>
      <w:ind w:left="0" w:firstLine="0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numPr>
        <w:ilvl w:val="5"/>
        <w:numId w:val="1"/>
      </w:numPr>
      <w:spacing w:before="120" w:after="120"/>
      <w:ind w:left="0" w:firstLine="0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pPr>
      <w:jc w:val="left"/>
    </w:pPr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5">
    <w:name w:val="Document Map"/>
    <w:basedOn w:val="a"/>
    <w:link w:val="Char1"/>
    <w:uiPriority w:val="99"/>
    <w:unhideWhenUsed/>
    <w:qFormat/>
    <w:rPr>
      <w:rFonts w:ascii="宋体"/>
      <w:sz w:val="18"/>
      <w:szCs w:val="18"/>
    </w:rPr>
  </w:style>
  <w:style w:type="paragraph" w:styleId="a6">
    <w:name w:val="Body Text Indent"/>
    <w:basedOn w:val="a"/>
    <w:link w:val="Char2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unhideWhenUsed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680"/>
      <w:jc w:val="left"/>
    </w:pPr>
    <w:rPr>
      <w:rFonts w:cs="Calibri"/>
      <w:iCs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7">
    <w:name w:val="Balloon Text"/>
    <w:basedOn w:val="a"/>
    <w:link w:val="Char3"/>
    <w:uiPriority w:val="99"/>
    <w:unhideWhenUsed/>
    <w:qFormat/>
    <w:rPr>
      <w:sz w:val="18"/>
      <w:szCs w:val="18"/>
    </w:rPr>
  </w:style>
  <w:style w:type="paragraph" w:styleId="a8">
    <w:name w:val="footer"/>
    <w:basedOn w:val="a"/>
    <w:link w:val="Char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ind w:left="200" w:hangingChars="200" w:hanging="200"/>
      <w:jc w:val="left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unhideWhenUsed/>
    <w:qFormat/>
    <w:pPr>
      <w:ind w:left="1361"/>
      <w:jc w:val="left"/>
    </w:pPr>
    <w:rPr>
      <w:rFonts w:cs="Calibri"/>
      <w:szCs w:val="18"/>
    </w:rPr>
  </w:style>
  <w:style w:type="paragraph" w:styleId="60">
    <w:name w:val="toc 6"/>
    <w:basedOn w:val="a"/>
    <w:next w:val="a"/>
    <w:uiPriority w:val="39"/>
    <w:unhideWhenUsed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a">
    <w:name w:val="Title"/>
    <w:basedOn w:val="a"/>
    <w:next w:val="a"/>
    <w:link w:val="Char6"/>
    <w:uiPriority w:val="10"/>
    <w:qFormat/>
    <w:pPr>
      <w:spacing w:before="240" w:after="60" w:line="960" w:lineRule="auto"/>
      <w:jc w:val="center"/>
    </w:pPr>
    <w:rPr>
      <w:rFonts w:ascii="Cambria" w:eastAsia="黑体" w:hAnsi="Cambria"/>
      <w:b/>
      <w:bCs/>
      <w:sz w:val="52"/>
      <w:szCs w:val="32"/>
    </w:r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FollowedHyperlink"/>
    <w:basedOn w:val="a0"/>
    <w:uiPriority w:val="99"/>
    <w:semiHidden/>
    <w:unhideWhenUsed/>
    <w:qFormat/>
    <w:rPr>
      <w:color w:val="428BCA"/>
      <w:u w:val="none"/>
    </w:rPr>
  </w:style>
  <w:style w:type="character" w:styleId="HTML">
    <w:name w:val="HTML Definition"/>
    <w:basedOn w:val="a0"/>
    <w:uiPriority w:val="99"/>
    <w:semiHidden/>
    <w:unhideWhenUsed/>
    <w:qFormat/>
    <w:rPr>
      <w:i/>
    </w:rPr>
  </w:style>
  <w:style w:type="character" w:styleId="ad">
    <w:name w:val="Hyperlink"/>
    <w:basedOn w:val="a0"/>
    <w:uiPriority w:val="99"/>
    <w:unhideWhenUsed/>
    <w:qFormat/>
    <w:rPr>
      <w:color w:val="428BCA"/>
      <w:u w:val="none"/>
    </w:rPr>
  </w:style>
  <w:style w:type="character" w:styleId="HTML0">
    <w:name w:val="HTML Code"/>
    <w:basedOn w:val="a0"/>
    <w:uiPriority w:val="99"/>
    <w:semiHidden/>
    <w:unhideWhenUsed/>
    <w:qFormat/>
    <w:rPr>
      <w:rFonts w:ascii="Consolas" w:eastAsia="Consolas" w:hAnsi="Consolas" w:cs="Consolas"/>
      <w:color w:val="C7254E"/>
      <w:sz w:val="21"/>
      <w:szCs w:val="21"/>
      <w:shd w:val="clear" w:color="auto" w:fill="F9F2F4"/>
    </w:rPr>
  </w:style>
  <w:style w:type="character" w:styleId="ae">
    <w:name w:val="annotation reference"/>
    <w:basedOn w:val="a0"/>
    <w:uiPriority w:val="99"/>
    <w:unhideWhenUsed/>
    <w:qFormat/>
    <w:rPr>
      <w:sz w:val="21"/>
      <w:szCs w:val="21"/>
    </w:rPr>
  </w:style>
  <w:style w:type="character" w:styleId="HTML1">
    <w:name w:val="HTML Cite"/>
    <w:basedOn w:val="a0"/>
    <w:uiPriority w:val="99"/>
    <w:semiHidden/>
    <w:unhideWhenUsed/>
    <w:qFormat/>
  </w:style>
  <w:style w:type="character" w:styleId="HTML2">
    <w:name w:val="HTML Keyboard"/>
    <w:basedOn w:val="a0"/>
    <w:uiPriority w:val="99"/>
    <w:semiHidden/>
    <w:unhideWhenUsed/>
    <w:qFormat/>
    <w:rPr>
      <w:rFonts w:ascii="serif" w:eastAsia="serif" w:hAnsi="serif" w:cs="serif"/>
      <w:sz w:val="21"/>
      <w:szCs w:val="21"/>
    </w:rPr>
  </w:style>
  <w:style w:type="character" w:styleId="HTML3">
    <w:name w:val="HTML Sample"/>
    <w:basedOn w:val="a0"/>
    <w:uiPriority w:val="99"/>
    <w:semiHidden/>
    <w:unhideWhenUsed/>
    <w:qFormat/>
    <w:rPr>
      <w:rFonts w:ascii="serif" w:eastAsia="serif" w:hAnsi="serif" w:cs="serif" w:hint="default"/>
      <w:sz w:val="21"/>
      <w:szCs w:val="21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Cs w:val="28"/>
    </w:rPr>
  </w:style>
  <w:style w:type="character" w:customStyle="1" w:styleId="6Char">
    <w:name w:val="标题 6 Char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character" w:customStyle="1" w:styleId="Char5">
    <w:name w:val="页眉 Char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4">
    <w:name w:val="页脚 Char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正文文本缩进 Char"/>
    <w:basedOn w:val="a0"/>
    <w:link w:val="a6"/>
    <w:qFormat/>
    <w:rPr>
      <w:rFonts w:ascii="Times New Roman" w:eastAsia="宋体" w:hAnsi="Times New Roman" w:cs="Times New Roman"/>
      <w:szCs w:val="24"/>
    </w:rPr>
  </w:style>
  <w:style w:type="paragraph" w:customStyle="1" w:styleId="61">
    <w:name w:val="标题6"/>
    <w:basedOn w:val="6"/>
    <w:link w:val="6Char0"/>
    <w:qFormat/>
    <w:rPr>
      <w:rFonts w:ascii="Times New Roman" w:hAnsi="Times New Roman"/>
      <w:b w:val="0"/>
      <w:sz w:val="21"/>
    </w:rPr>
  </w:style>
  <w:style w:type="paragraph" w:customStyle="1" w:styleId="11">
    <w:name w:val="列出段落1"/>
    <w:basedOn w:val="a"/>
    <w:uiPriority w:val="34"/>
    <w:qFormat/>
  </w:style>
  <w:style w:type="character" w:customStyle="1" w:styleId="6Char0">
    <w:name w:val="标题6 Char"/>
    <w:basedOn w:val="6Char"/>
    <w:link w:val="61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Char3">
    <w:name w:val="批注框文本 Char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Char6">
    <w:name w:val="标题 Char"/>
    <w:basedOn w:val="a0"/>
    <w:link w:val="aa"/>
    <w:uiPriority w:val="10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1">
    <w:name w:val="文档结构图 Char"/>
    <w:basedOn w:val="a0"/>
    <w:link w:val="a5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character" w:customStyle="1" w:styleId="Char0">
    <w:name w:val="批注文字 Char"/>
    <w:basedOn w:val="a0"/>
    <w:link w:val="a4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">
    <w:name w:val="批注主题 Char"/>
    <w:basedOn w:val="Char0"/>
    <w:link w:val="a3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  <w:jc w:val="left"/>
    </w:pPr>
    <w:rPr>
      <w:sz w:val="24"/>
    </w:rPr>
  </w:style>
  <w:style w:type="character" w:customStyle="1" w:styleId="1Char0">
    <w:name w:val="样式1 Char"/>
    <w:link w:val="12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13">
    <w:name w:val="无间隔1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14">
    <w:name w:val="1"/>
    <w:basedOn w:val="a"/>
    <w:qFormat/>
    <w:pPr>
      <w:ind w:firstLineChars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6" textRotate="1"/>
    <customShpInfo spid="_x0000_s1026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10BE91-5BD0-4A0E-80E6-8CCB1C22F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293</Words>
  <Characters>1673</Characters>
  <Application>Microsoft Office Word</Application>
  <DocSecurity>0</DocSecurity>
  <Lines>13</Lines>
  <Paragraphs>3</Paragraphs>
  <ScaleCrop>false</ScaleCrop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Administrator</cp:lastModifiedBy>
  <cp:revision>169</cp:revision>
  <dcterms:created xsi:type="dcterms:W3CDTF">2014-05-06T06:50:00Z</dcterms:created>
  <dcterms:modified xsi:type="dcterms:W3CDTF">2020-06-18T09:48:00Z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